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560" w:rsidRDefault="00301560" w:rsidP="00301560">
      <w:pPr>
        <w:widowControl/>
        <w:suppressAutoHyphens w:val="0"/>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301560" w:rsidRDefault="00301560" w:rsidP="00301560">
      <w:pPr>
        <w:pStyle w:val="caaieiaie1"/>
        <w:keepNext w:val="0"/>
        <w:overflowPunct w:val="0"/>
        <w:spacing w:line="240" w:lineRule="auto"/>
        <w:rPr>
          <w:szCs w:val="28"/>
        </w:rPr>
      </w:pPr>
      <w:r>
        <w:rPr>
          <w:szCs w:val="28"/>
        </w:rPr>
        <w:t xml:space="preserve">«Финансовый университет при правительстве </w:t>
      </w:r>
    </w:p>
    <w:p w:rsidR="00301560" w:rsidRDefault="00301560" w:rsidP="00301560">
      <w:pPr>
        <w:pStyle w:val="caaieiaie1"/>
        <w:keepNext w:val="0"/>
        <w:overflowPunct w:val="0"/>
        <w:spacing w:line="240" w:lineRule="auto"/>
        <w:rPr>
          <w:szCs w:val="28"/>
        </w:rPr>
      </w:pPr>
      <w:r>
        <w:rPr>
          <w:szCs w:val="28"/>
        </w:rPr>
        <w:t>РОССИЙСКОЙ ФЕДЕРАЦИИ»</w:t>
      </w:r>
    </w:p>
    <w:p w:rsidR="00301560" w:rsidRDefault="00301560" w:rsidP="00301560">
      <w:pPr>
        <w:jc w:val="center"/>
        <w:rPr>
          <w:b/>
          <w:sz w:val="28"/>
          <w:szCs w:val="28"/>
        </w:rPr>
      </w:pPr>
      <w:r>
        <w:rPr>
          <w:b/>
          <w:sz w:val="28"/>
          <w:szCs w:val="28"/>
        </w:rPr>
        <w:t>(Финансовый университет)</w:t>
      </w:r>
    </w:p>
    <w:p w:rsidR="00301560" w:rsidRDefault="00301560" w:rsidP="00301560">
      <w:pPr>
        <w:spacing w:line="200" w:lineRule="atLeast"/>
        <w:jc w:val="center"/>
        <w:rPr>
          <w:b/>
          <w:sz w:val="28"/>
          <w:szCs w:val="28"/>
        </w:rPr>
      </w:pPr>
    </w:p>
    <w:p w:rsidR="00301560" w:rsidRPr="00CD6F76" w:rsidRDefault="00301560" w:rsidP="00301560">
      <w:pPr>
        <w:jc w:val="center"/>
        <w:rPr>
          <w:b/>
          <w:sz w:val="28"/>
          <w:szCs w:val="28"/>
        </w:rPr>
      </w:pPr>
      <w:r w:rsidRPr="00CD6F76">
        <w:rPr>
          <w:b/>
          <w:sz w:val="28"/>
          <w:szCs w:val="28"/>
        </w:rPr>
        <w:t>Департамент общественных финансов</w:t>
      </w:r>
    </w:p>
    <w:p w:rsidR="00301560" w:rsidRDefault="00301560" w:rsidP="00301560">
      <w:pPr>
        <w:jc w:val="center"/>
        <w:rPr>
          <w:b/>
          <w:sz w:val="28"/>
          <w:szCs w:val="28"/>
        </w:rPr>
      </w:pPr>
      <w:r>
        <w:rPr>
          <w:b/>
          <w:sz w:val="28"/>
          <w:szCs w:val="28"/>
        </w:rPr>
        <w:t>Департамент банковского дела и монетарного регулирования</w:t>
      </w:r>
    </w:p>
    <w:p w:rsidR="00301560" w:rsidRPr="00CD6F76" w:rsidRDefault="00301560" w:rsidP="00301560">
      <w:pPr>
        <w:jc w:val="center"/>
        <w:rPr>
          <w:b/>
          <w:sz w:val="28"/>
          <w:szCs w:val="28"/>
        </w:rPr>
      </w:pPr>
      <w:r w:rsidRPr="00CD6F76">
        <w:rPr>
          <w:b/>
          <w:sz w:val="28"/>
          <w:szCs w:val="28"/>
        </w:rPr>
        <w:t>Департамент корпоративных финансов и корпоративного управления</w:t>
      </w:r>
    </w:p>
    <w:p w:rsidR="00301560" w:rsidRDefault="00301560" w:rsidP="00301560">
      <w:pPr>
        <w:spacing w:line="200" w:lineRule="atLeast"/>
        <w:rPr>
          <w:b/>
          <w:sz w:val="28"/>
          <w:szCs w:val="28"/>
        </w:rPr>
      </w:pPr>
    </w:p>
    <w:p w:rsidR="00301560" w:rsidRPr="00011933" w:rsidRDefault="00301560" w:rsidP="00301560">
      <w:pPr>
        <w:spacing w:line="360" w:lineRule="auto"/>
        <w:jc w:val="both"/>
        <w:rPr>
          <w:b/>
          <w:sz w:val="28"/>
          <w:szCs w:val="28"/>
        </w:rPr>
      </w:pPr>
      <w:r>
        <w:rPr>
          <w:b/>
          <w:sz w:val="28"/>
          <w:szCs w:val="28"/>
        </w:rPr>
        <w:tab/>
        <w:t xml:space="preserve">                                                                        </w:t>
      </w:r>
      <w:r w:rsidRPr="00011933">
        <w:rPr>
          <w:b/>
          <w:sz w:val="28"/>
          <w:szCs w:val="28"/>
        </w:rPr>
        <w:t>УТВЕРЖДАЮ</w:t>
      </w:r>
    </w:p>
    <w:p w:rsidR="00301560" w:rsidRPr="00FB06B8" w:rsidRDefault="00301560" w:rsidP="00301560">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301560" w:rsidRDefault="00301560" w:rsidP="00301560">
      <w:pPr>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301560" w:rsidRDefault="00301560" w:rsidP="00301560">
      <w:pPr>
        <w:spacing w:line="360" w:lineRule="auto"/>
        <w:jc w:val="center"/>
        <w:rPr>
          <w:sz w:val="28"/>
          <w:szCs w:val="28"/>
        </w:rPr>
      </w:pPr>
      <w:r>
        <w:rPr>
          <w:sz w:val="28"/>
          <w:szCs w:val="28"/>
        </w:rPr>
        <w:t xml:space="preserve">                                                                              __________Е.А. Каменева</w:t>
      </w:r>
    </w:p>
    <w:p w:rsidR="00301560" w:rsidRDefault="00301560" w:rsidP="00301560">
      <w:pPr>
        <w:tabs>
          <w:tab w:val="left" w:pos="6090"/>
        </w:tabs>
        <w:spacing w:line="200" w:lineRule="atLeast"/>
        <w:rPr>
          <w:b/>
          <w:sz w:val="28"/>
          <w:szCs w:val="28"/>
        </w:rPr>
      </w:pPr>
      <w:r>
        <w:rPr>
          <w:sz w:val="28"/>
          <w:szCs w:val="28"/>
        </w:rPr>
        <w:t xml:space="preserve">                                                                                 «___</w:t>
      </w:r>
      <w:proofErr w:type="gramStart"/>
      <w:r>
        <w:rPr>
          <w:sz w:val="28"/>
          <w:szCs w:val="28"/>
        </w:rPr>
        <w:t>_»_</w:t>
      </w:r>
      <w:proofErr w:type="gramEnd"/>
      <w:r>
        <w:rPr>
          <w:sz w:val="28"/>
          <w:szCs w:val="28"/>
        </w:rPr>
        <w:t>__________2023</w:t>
      </w:r>
      <w:r w:rsidRPr="006A7A73">
        <w:rPr>
          <w:sz w:val="28"/>
          <w:szCs w:val="28"/>
        </w:rPr>
        <w:t xml:space="preserve"> г.</w:t>
      </w:r>
    </w:p>
    <w:p w:rsidR="00301560" w:rsidRDefault="00301560" w:rsidP="00301560">
      <w:pPr>
        <w:jc w:val="center"/>
        <w:rPr>
          <w:b/>
          <w:caps/>
          <w:sz w:val="28"/>
          <w:szCs w:val="28"/>
        </w:rPr>
      </w:pPr>
    </w:p>
    <w:p w:rsidR="00301560" w:rsidRDefault="00301560" w:rsidP="00301560">
      <w:pPr>
        <w:jc w:val="center"/>
        <w:rPr>
          <w:b/>
          <w:sz w:val="28"/>
          <w:szCs w:val="28"/>
        </w:rPr>
      </w:pPr>
      <w:r>
        <w:rPr>
          <w:b/>
          <w:sz w:val="28"/>
          <w:szCs w:val="28"/>
        </w:rPr>
        <w:t>Терновская Е.П.,</w:t>
      </w:r>
      <w:r>
        <w:t xml:space="preserve"> </w:t>
      </w:r>
      <w:proofErr w:type="spellStart"/>
      <w:r>
        <w:rPr>
          <w:b/>
          <w:sz w:val="28"/>
          <w:szCs w:val="28"/>
        </w:rPr>
        <w:t>Шмиголь</w:t>
      </w:r>
      <w:proofErr w:type="spellEnd"/>
      <w:r>
        <w:rPr>
          <w:b/>
          <w:sz w:val="28"/>
          <w:szCs w:val="28"/>
        </w:rPr>
        <w:t xml:space="preserve"> Н.С.</w:t>
      </w:r>
    </w:p>
    <w:p w:rsidR="00301560" w:rsidRDefault="00301560" w:rsidP="00301560">
      <w:pPr>
        <w:jc w:val="center"/>
        <w:rPr>
          <w:b/>
          <w:sz w:val="28"/>
          <w:szCs w:val="28"/>
        </w:rPr>
      </w:pPr>
    </w:p>
    <w:p w:rsidR="00301560" w:rsidRDefault="00301560" w:rsidP="00301560">
      <w:pPr>
        <w:jc w:val="center"/>
        <w:rPr>
          <w:b/>
          <w:bCs/>
          <w:color w:val="2F2F2F"/>
          <w:sz w:val="24"/>
          <w:szCs w:val="24"/>
        </w:rPr>
      </w:pPr>
      <w:r>
        <w:rPr>
          <w:b/>
          <w:sz w:val="24"/>
          <w:szCs w:val="24"/>
        </w:rPr>
        <w:t xml:space="preserve">ПРОГРАММА </w:t>
      </w:r>
      <w:r>
        <w:rPr>
          <w:b/>
          <w:bCs/>
          <w:color w:val="2F2F2F"/>
          <w:sz w:val="24"/>
          <w:szCs w:val="24"/>
        </w:rPr>
        <w:t>УЧЕБНОЙ ПРАКТИКИ</w:t>
      </w:r>
    </w:p>
    <w:p w:rsidR="00301560" w:rsidRDefault="00301560" w:rsidP="00301560">
      <w:pPr>
        <w:tabs>
          <w:tab w:val="left" w:pos="567"/>
        </w:tabs>
        <w:jc w:val="center"/>
        <w:rPr>
          <w:color w:val="000000" w:themeColor="text1"/>
          <w:sz w:val="28"/>
          <w:szCs w:val="28"/>
        </w:rPr>
      </w:pPr>
    </w:p>
    <w:p w:rsidR="00301560" w:rsidRDefault="00301560" w:rsidP="00301560">
      <w:pPr>
        <w:tabs>
          <w:tab w:val="left" w:pos="567"/>
        </w:tabs>
        <w:jc w:val="center"/>
        <w:rPr>
          <w:color w:val="000000" w:themeColor="text1"/>
          <w:sz w:val="28"/>
          <w:szCs w:val="28"/>
          <w:highlight w:val="yellow"/>
        </w:rPr>
      </w:pPr>
      <w:r>
        <w:rPr>
          <w:color w:val="000000" w:themeColor="text1"/>
          <w:sz w:val="28"/>
          <w:szCs w:val="28"/>
        </w:rPr>
        <w:t>для студентов, обучающихся по направлению подготовки</w:t>
      </w:r>
    </w:p>
    <w:p w:rsidR="00301560" w:rsidRDefault="00301560" w:rsidP="00301560">
      <w:pPr>
        <w:jc w:val="center"/>
        <w:rPr>
          <w:sz w:val="28"/>
        </w:rPr>
      </w:pPr>
      <w:r>
        <w:rPr>
          <w:sz w:val="28"/>
        </w:rPr>
        <w:t>38.03.01 «Экономика»,</w:t>
      </w:r>
    </w:p>
    <w:p w:rsidR="00301560" w:rsidRDefault="00301560" w:rsidP="00301560">
      <w:pPr>
        <w:jc w:val="center"/>
        <w:rPr>
          <w:sz w:val="28"/>
        </w:rPr>
      </w:pPr>
      <w:r>
        <w:rPr>
          <w:sz w:val="28"/>
        </w:rPr>
        <w:t>ОП «Экономика и финансы»,</w:t>
      </w:r>
    </w:p>
    <w:p w:rsidR="00301560" w:rsidRDefault="00301560" w:rsidP="00301560">
      <w:pPr>
        <w:jc w:val="center"/>
        <w:rPr>
          <w:sz w:val="28"/>
          <w:szCs w:val="28"/>
        </w:rPr>
      </w:pPr>
      <w:r>
        <w:rPr>
          <w:sz w:val="28"/>
          <w:szCs w:val="28"/>
        </w:rPr>
        <w:t>Профиль: «Финансы и управление финансовыми активами»</w:t>
      </w:r>
    </w:p>
    <w:p w:rsidR="00301560" w:rsidRDefault="00301560" w:rsidP="00301560">
      <w:pPr>
        <w:jc w:val="center"/>
        <w:rPr>
          <w:sz w:val="28"/>
          <w:szCs w:val="28"/>
        </w:rPr>
      </w:pPr>
    </w:p>
    <w:p w:rsidR="00DD441D" w:rsidRDefault="00DD441D" w:rsidP="00301560">
      <w:pPr>
        <w:jc w:val="center"/>
        <w:rPr>
          <w:sz w:val="28"/>
          <w:szCs w:val="28"/>
        </w:rPr>
      </w:pPr>
    </w:p>
    <w:p w:rsidR="00DD441D" w:rsidRDefault="00DD441D" w:rsidP="00301560">
      <w:pPr>
        <w:jc w:val="center"/>
        <w:rPr>
          <w:sz w:val="28"/>
          <w:szCs w:val="28"/>
        </w:rPr>
      </w:pPr>
    </w:p>
    <w:p w:rsidR="00301560" w:rsidRPr="00011933" w:rsidRDefault="00301560" w:rsidP="00301560">
      <w:pPr>
        <w:jc w:val="center"/>
        <w:rPr>
          <w:i/>
          <w:sz w:val="22"/>
          <w:szCs w:val="22"/>
        </w:rPr>
      </w:pPr>
      <w:r w:rsidRPr="00011933">
        <w:rPr>
          <w:i/>
          <w:sz w:val="22"/>
          <w:szCs w:val="22"/>
        </w:rPr>
        <w:t>Рекомендовано Ученым советом Финансового факультета,</w:t>
      </w:r>
    </w:p>
    <w:p w:rsidR="00301560" w:rsidRDefault="00301560" w:rsidP="00301560">
      <w:pPr>
        <w:jc w:val="center"/>
        <w:rPr>
          <w:i/>
          <w:sz w:val="22"/>
          <w:szCs w:val="22"/>
        </w:rPr>
      </w:pPr>
      <w:r w:rsidRPr="00011933">
        <w:rPr>
          <w:i/>
          <w:sz w:val="22"/>
          <w:szCs w:val="22"/>
        </w:rPr>
        <w:t>протокол №</w:t>
      </w:r>
      <w:r>
        <w:rPr>
          <w:i/>
          <w:sz w:val="22"/>
          <w:szCs w:val="22"/>
        </w:rPr>
        <w:t xml:space="preserve"> 34 </w:t>
      </w:r>
      <w:r w:rsidRPr="00011933">
        <w:rPr>
          <w:i/>
          <w:sz w:val="22"/>
          <w:szCs w:val="22"/>
        </w:rPr>
        <w:t>от</w:t>
      </w:r>
      <w:r>
        <w:rPr>
          <w:i/>
          <w:sz w:val="22"/>
          <w:szCs w:val="22"/>
        </w:rPr>
        <w:t xml:space="preserve"> 16 мая</w:t>
      </w:r>
      <w:r w:rsidRPr="00011933">
        <w:rPr>
          <w:i/>
          <w:sz w:val="22"/>
          <w:szCs w:val="22"/>
        </w:rPr>
        <w:t xml:space="preserve"> 2023 г.</w:t>
      </w:r>
    </w:p>
    <w:p w:rsidR="00301560" w:rsidRPr="00011933" w:rsidRDefault="00301560" w:rsidP="00301560">
      <w:pPr>
        <w:jc w:val="center"/>
        <w:rPr>
          <w:sz w:val="22"/>
          <w:szCs w:val="22"/>
        </w:rPr>
      </w:pPr>
      <w:r w:rsidRPr="00011933">
        <w:rPr>
          <w:i/>
          <w:iCs/>
          <w:sz w:val="22"/>
          <w:szCs w:val="22"/>
        </w:rPr>
        <w:t xml:space="preserve">Одобрено Советом учебно-научного </w:t>
      </w:r>
    </w:p>
    <w:p w:rsidR="00301560" w:rsidRPr="00011933" w:rsidRDefault="00301560" w:rsidP="00301560">
      <w:pPr>
        <w:jc w:val="center"/>
        <w:rPr>
          <w:sz w:val="22"/>
          <w:szCs w:val="22"/>
        </w:rPr>
      </w:pPr>
      <w:r w:rsidRPr="00011933">
        <w:rPr>
          <w:i/>
          <w:iCs/>
          <w:sz w:val="22"/>
          <w:szCs w:val="22"/>
        </w:rPr>
        <w:t xml:space="preserve">Департамента общественных финансов </w:t>
      </w:r>
    </w:p>
    <w:p w:rsidR="00301560" w:rsidRPr="00011933" w:rsidRDefault="00301560" w:rsidP="00301560">
      <w:pPr>
        <w:pStyle w:val="19"/>
        <w:spacing w:before="0" w:after="0"/>
        <w:jc w:val="center"/>
        <w:rPr>
          <w:sz w:val="22"/>
          <w:szCs w:val="22"/>
        </w:rPr>
      </w:pPr>
      <w:r w:rsidRPr="00011933">
        <w:rPr>
          <w:i/>
          <w:iCs/>
          <w:sz w:val="22"/>
          <w:szCs w:val="22"/>
        </w:rPr>
        <w:t>протокол №</w:t>
      </w:r>
      <w:r>
        <w:rPr>
          <w:i/>
          <w:iCs/>
          <w:sz w:val="22"/>
          <w:szCs w:val="22"/>
        </w:rPr>
        <w:t xml:space="preserve"> 10</w:t>
      </w:r>
      <w:r w:rsidRPr="00011933">
        <w:rPr>
          <w:i/>
          <w:iCs/>
          <w:sz w:val="22"/>
          <w:szCs w:val="22"/>
        </w:rPr>
        <w:t xml:space="preserve"> от</w:t>
      </w:r>
      <w:r>
        <w:rPr>
          <w:i/>
          <w:iCs/>
          <w:sz w:val="22"/>
          <w:szCs w:val="22"/>
        </w:rPr>
        <w:t xml:space="preserve"> 17 апреля </w:t>
      </w:r>
      <w:r w:rsidRPr="00011933">
        <w:rPr>
          <w:i/>
          <w:iCs/>
          <w:sz w:val="22"/>
          <w:szCs w:val="22"/>
        </w:rPr>
        <w:t>20</w:t>
      </w:r>
      <w:r>
        <w:rPr>
          <w:i/>
          <w:iCs/>
          <w:sz w:val="22"/>
          <w:szCs w:val="22"/>
        </w:rPr>
        <w:t>23</w:t>
      </w:r>
      <w:r w:rsidRPr="00011933">
        <w:rPr>
          <w:i/>
          <w:iCs/>
          <w:sz w:val="22"/>
          <w:szCs w:val="22"/>
        </w:rPr>
        <w:t xml:space="preserve"> г.</w:t>
      </w:r>
    </w:p>
    <w:p w:rsidR="00301560" w:rsidRPr="00011933" w:rsidRDefault="00301560" w:rsidP="00301560">
      <w:pPr>
        <w:jc w:val="center"/>
        <w:rPr>
          <w:i/>
          <w:sz w:val="22"/>
          <w:szCs w:val="22"/>
        </w:rPr>
      </w:pPr>
      <w:r w:rsidRPr="00011933">
        <w:rPr>
          <w:i/>
          <w:sz w:val="22"/>
          <w:szCs w:val="22"/>
        </w:rPr>
        <w:t xml:space="preserve">Одобрено </w:t>
      </w:r>
      <w:r>
        <w:rPr>
          <w:i/>
          <w:sz w:val="22"/>
          <w:szCs w:val="22"/>
        </w:rPr>
        <w:t>учебно-научным</w:t>
      </w:r>
    </w:p>
    <w:p w:rsidR="00301560" w:rsidRPr="00011933" w:rsidRDefault="00301560" w:rsidP="00301560">
      <w:pPr>
        <w:jc w:val="center"/>
        <w:rPr>
          <w:i/>
          <w:sz w:val="22"/>
          <w:szCs w:val="22"/>
        </w:rPr>
      </w:pPr>
      <w:r w:rsidRPr="00011933">
        <w:rPr>
          <w:i/>
          <w:sz w:val="22"/>
          <w:szCs w:val="22"/>
        </w:rPr>
        <w:t xml:space="preserve"> Департамент</w:t>
      </w:r>
      <w:r>
        <w:rPr>
          <w:i/>
          <w:sz w:val="22"/>
          <w:szCs w:val="22"/>
        </w:rPr>
        <w:t>ом</w:t>
      </w:r>
      <w:r w:rsidRPr="00011933">
        <w:rPr>
          <w:i/>
          <w:sz w:val="22"/>
          <w:szCs w:val="22"/>
        </w:rPr>
        <w:t xml:space="preserve"> банковского дела и монетарного регулирования</w:t>
      </w:r>
      <w:r>
        <w:rPr>
          <w:i/>
          <w:sz w:val="22"/>
          <w:szCs w:val="22"/>
        </w:rPr>
        <w:t xml:space="preserve"> </w:t>
      </w:r>
    </w:p>
    <w:p w:rsidR="00301560" w:rsidRPr="00011933" w:rsidRDefault="00301560" w:rsidP="00301560">
      <w:pPr>
        <w:jc w:val="center"/>
        <w:rPr>
          <w:i/>
          <w:sz w:val="22"/>
          <w:szCs w:val="22"/>
        </w:rPr>
      </w:pPr>
      <w:r w:rsidRPr="00011933">
        <w:rPr>
          <w:i/>
          <w:sz w:val="22"/>
          <w:szCs w:val="22"/>
        </w:rPr>
        <w:t>протокол №</w:t>
      </w:r>
      <w:r>
        <w:rPr>
          <w:i/>
          <w:sz w:val="22"/>
          <w:szCs w:val="22"/>
        </w:rPr>
        <w:t xml:space="preserve"> 13 </w:t>
      </w:r>
      <w:r w:rsidRPr="00011933">
        <w:rPr>
          <w:i/>
          <w:sz w:val="22"/>
          <w:szCs w:val="22"/>
        </w:rPr>
        <w:t>от</w:t>
      </w:r>
      <w:r>
        <w:rPr>
          <w:i/>
          <w:sz w:val="22"/>
          <w:szCs w:val="22"/>
        </w:rPr>
        <w:t xml:space="preserve"> 01 марта </w:t>
      </w:r>
      <w:r w:rsidRPr="00011933">
        <w:rPr>
          <w:i/>
          <w:sz w:val="22"/>
          <w:szCs w:val="22"/>
        </w:rPr>
        <w:t>2023 г.</w:t>
      </w:r>
    </w:p>
    <w:p w:rsidR="00301560" w:rsidRPr="00011933" w:rsidRDefault="00301560" w:rsidP="00301560">
      <w:pPr>
        <w:tabs>
          <w:tab w:val="left" w:pos="709"/>
          <w:tab w:val="left" w:pos="993"/>
        </w:tabs>
        <w:jc w:val="center"/>
        <w:rPr>
          <w:i/>
          <w:sz w:val="22"/>
          <w:szCs w:val="22"/>
        </w:rPr>
      </w:pPr>
      <w:r w:rsidRPr="00011933">
        <w:rPr>
          <w:i/>
          <w:sz w:val="22"/>
          <w:szCs w:val="22"/>
        </w:rPr>
        <w:t xml:space="preserve">Одобрено Советом учебно-научного </w:t>
      </w:r>
      <w:r>
        <w:rPr>
          <w:i/>
          <w:sz w:val="22"/>
          <w:szCs w:val="22"/>
        </w:rPr>
        <w:t>Д</w:t>
      </w:r>
      <w:r w:rsidRPr="00011933">
        <w:rPr>
          <w:i/>
          <w:sz w:val="22"/>
          <w:szCs w:val="22"/>
        </w:rPr>
        <w:t xml:space="preserve">епартамента корпоративных финансов </w:t>
      </w:r>
    </w:p>
    <w:p w:rsidR="00301560" w:rsidRPr="00011933" w:rsidRDefault="00301560" w:rsidP="00301560">
      <w:pPr>
        <w:tabs>
          <w:tab w:val="left" w:pos="709"/>
          <w:tab w:val="left" w:pos="993"/>
        </w:tabs>
        <w:jc w:val="center"/>
        <w:rPr>
          <w:i/>
          <w:sz w:val="22"/>
          <w:szCs w:val="22"/>
        </w:rPr>
      </w:pPr>
      <w:r w:rsidRPr="00011933">
        <w:rPr>
          <w:i/>
          <w:sz w:val="22"/>
          <w:szCs w:val="22"/>
        </w:rPr>
        <w:t>и корпоративного управления</w:t>
      </w:r>
    </w:p>
    <w:p w:rsidR="00301560" w:rsidRPr="00011933" w:rsidRDefault="00301560" w:rsidP="00301560">
      <w:pPr>
        <w:tabs>
          <w:tab w:val="left" w:pos="709"/>
          <w:tab w:val="left" w:pos="993"/>
        </w:tabs>
        <w:jc w:val="center"/>
        <w:rPr>
          <w:i/>
          <w:sz w:val="22"/>
          <w:szCs w:val="22"/>
        </w:rPr>
      </w:pPr>
      <w:r w:rsidRPr="00011933">
        <w:rPr>
          <w:i/>
          <w:sz w:val="22"/>
          <w:szCs w:val="22"/>
        </w:rPr>
        <w:t>протокол №</w:t>
      </w:r>
      <w:r>
        <w:rPr>
          <w:i/>
          <w:sz w:val="22"/>
          <w:szCs w:val="22"/>
        </w:rPr>
        <w:t xml:space="preserve"> 43 </w:t>
      </w:r>
      <w:r w:rsidRPr="00011933">
        <w:rPr>
          <w:i/>
          <w:sz w:val="22"/>
          <w:szCs w:val="22"/>
        </w:rPr>
        <w:t>от</w:t>
      </w:r>
      <w:r>
        <w:rPr>
          <w:i/>
          <w:sz w:val="22"/>
          <w:szCs w:val="22"/>
        </w:rPr>
        <w:t xml:space="preserve"> 06 марта </w:t>
      </w:r>
      <w:r w:rsidRPr="00011933">
        <w:rPr>
          <w:i/>
          <w:sz w:val="22"/>
          <w:szCs w:val="22"/>
        </w:rPr>
        <w:t>202</w:t>
      </w:r>
      <w:r>
        <w:rPr>
          <w:i/>
          <w:sz w:val="22"/>
          <w:szCs w:val="22"/>
        </w:rPr>
        <w:t>3</w:t>
      </w:r>
      <w:r w:rsidRPr="00011933">
        <w:rPr>
          <w:i/>
          <w:sz w:val="22"/>
          <w:szCs w:val="22"/>
        </w:rPr>
        <w:t xml:space="preserve"> г.</w:t>
      </w:r>
    </w:p>
    <w:p w:rsidR="00301560" w:rsidRDefault="00301560" w:rsidP="00301560">
      <w:pPr>
        <w:jc w:val="center"/>
        <w:rPr>
          <w:b/>
          <w:sz w:val="28"/>
          <w:szCs w:val="28"/>
        </w:rPr>
      </w:pPr>
    </w:p>
    <w:p w:rsidR="00301560" w:rsidRDefault="00301560" w:rsidP="00301560">
      <w:pPr>
        <w:jc w:val="center"/>
        <w:rPr>
          <w:b/>
          <w:sz w:val="28"/>
          <w:szCs w:val="28"/>
        </w:rPr>
      </w:pPr>
    </w:p>
    <w:p w:rsidR="00301560" w:rsidRDefault="00301560" w:rsidP="00301560">
      <w:pPr>
        <w:jc w:val="center"/>
        <w:rPr>
          <w:b/>
          <w:sz w:val="28"/>
          <w:szCs w:val="28"/>
        </w:rPr>
      </w:pPr>
    </w:p>
    <w:p w:rsidR="00301560" w:rsidRDefault="00301560" w:rsidP="00301560">
      <w:pPr>
        <w:jc w:val="center"/>
        <w:rPr>
          <w:b/>
          <w:sz w:val="28"/>
          <w:szCs w:val="28"/>
        </w:rPr>
      </w:pPr>
    </w:p>
    <w:p w:rsidR="00301560" w:rsidRDefault="00301560" w:rsidP="00301560">
      <w:pPr>
        <w:jc w:val="center"/>
        <w:rPr>
          <w:b/>
          <w:sz w:val="28"/>
          <w:szCs w:val="28"/>
        </w:rPr>
      </w:pPr>
    </w:p>
    <w:p w:rsidR="00301560" w:rsidRDefault="00301560" w:rsidP="00301560">
      <w:pPr>
        <w:jc w:val="center"/>
        <w:rPr>
          <w:b/>
          <w:sz w:val="28"/>
          <w:szCs w:val="28"/>
        </w:rPr>
      </w:pPr>
    </w:p>
    <w:p w:rsidR="00301560" w:rsidRDefault="00301560" w:rsidP="00301560">
      <w:pPr>
        <w:jc w:val="center"/>
        <w:rPr>
          <w:b/>
          <w:sz w:val="28"/>
          <w:szCs w:val="28"/>
        </w:rPr>
      </w:pPr>
      <w:r>
        <w:rPr>
          <w:b/>
          <w:sz w:val="28"/>
          <w:szCs w:val="28"/>
        </w:rPr>
        <w:t xml:space="preserve"> Москва</w:t>
      </w:r>
      <w:r>
        <w:rPr>
          <w:b/>
          <w:caps/>
          <w:sz w:val="28"/>
          <w:szCs w:val="28"/>
        </w:rPr>
        <w:t xml:space="preserve"> 2023</w:t>
      </w:r>
      <w:r>
        <w:rPr>
          <w:bCs/>
          <w:sz w:val="28"/>
          <w:szCs w:val="28"/>
          <w:lang w:eastAsia="ar-SA"/>
        </w:rPr>
        <w:t xml:space="preserve"> </w:t>
      </w:r>
    </w:p>
    <w:p w:rsidR="00301560" w:rsidRDefault="00301560" w:rsidP="00301560">
      <w:pPr>
        <w:widowControl/>
        <w:ind w:left="1416" w:firstLine="708"/>
        <w:jc w:val="right"/>
        <w:rPr>
          <w:bCs/>
          <w:lang w:eastAsia="ar-SA"/>
        </w:rPr>
      </w:pPr>
    </w:p>
    <w:sdt>
      <w:sdtPr>
        <w:id w:val="-1357035849"/>
        <w:docPartObj>
          <w:docPartGallery w:val="Table of Contents"/>
          <w:docPartUnique/>
        </w:docPartObj>
      </w:sdtPr>
      <w:sdtEndPr/>
      <w:sdtContent>
        <w:p w:rsidR="00301560" w:rsidRPr="00301560" w:rsidRDefault="00301560" w:rsidP="00301560">
          <w:pPr>
            <w:jc w:val="center"/>
          </w:pPr>
          <w:r>
            <w:rPr>
              <w:b/>
              <w:sz w:val="28"/>
              <w:szCs w:val="28"/>
            </w:rPr>
            <w:t>Содержание</w:t>
          </w:r>
        </w:p>
        <w:p w:rsidR="00301560" w:rsidRDefault="00301560" w:rsidP="00301560">
          <w:pPr>
            <w:widowControl/>
            <w:spacing w:after="200" w:line="276" w:lineRule="auto"/>
            <w:jc w:val="center"/>
          </w:pPr>
        </w:p>
        <w:p w:rsidR="00301560" w:rsidRDefault="00301560" w:rsidP="00301560">
          <w:pPr>
            <w:pStyle w:val="12"/>
          </w:pPr>
          <w:r>
            <w:fldChar w:fldCharType="begin"/>
          </w:r>
          <w:r>
            <w:rPr>
              <w:webHidden/>
            </w:rPr>
            <w:instrText>TOC \z \o "1-3" \u \h</w:instrText>
          </w:r>
          <w:r>
            <w:fldChar w:fldCharType="separate"/>
          </w:r>
          <w:hyperlink r:id="rId8" w:anchor="_Toc497233359" w:history="1">
            <w:r>
              <w:rPr>
                <w:rStyle w:val="afa"/>
                <w:webHidden/>
                <w:color w:val="auto"/>
                <w:u w:val="none"/>
              </w:rPr>
              <w:fldChar w:fldCharType="begin"/>
            </w:r>
            <w:r>
              <w:rPr>
                <w:rStyle w:val="afa"/>
                <w:webHidden/>
                <w:color w:val="auto"/>
                <w:u w:val="none"/>
              </w:rPr>
              <w:instrText>PAGEREF _Toc497233359 \h</w:instrText>
            </w:r>
            <w:r>
              <w:rPr>
                <w:rStyle w:val="afa"/>
                <w:webHidden/>
                <w:color w:val="auto"/>
                <w:u w:val="none"/>
              </w:rPr>
            </w:r>
            <w:r>
              <w:rPr>
                <w:rStyle w:val="afa"/>
                <w:webHidden/>
                <w:color w:val="auto"/>
                <w:u w:val="none"/>
              </w:rPr>
              <w:fldChar w:fldCharType="separate"/>
            </w:r>
            <w:r>
              <w:rPr>
                <w:rStyle w:val="afa"/>
                <w:webHidden/>
                <w:color w:val="auto"/>
                <w:u w:val="none"/>
              </w:rPr>
              <w:t>1. Наименование вида и типов практики, способа и формы (форм) ее проведения</w:t>
            </w:r>
            <w:r>
              <w:rPr>
                <w:rStyle w:val="afa"/>
                <w:webHidden/>
                <w:color w:val="auto"/>
                <w:u w:val="none"/>
              </w:rPr>
              <w:tab/>
              <w:t>3</w:t>
            </w:r>
            <w:r>
              <w:rPr>
                <w:rStyle w:val="afa"/>
                <w:webHidden/>
                <w:color w:val="auto"/>
                <w:u w:val="none"/>
              </w:rPr>
              <w:fldChar w:fldCharType="end"/>
            </w:r>
          </w:hyperlink>
        </w:p>
        <w:p w:rsidR="00301560" w:rsidRDefault="00301560" w:rsidP="00301560">
          <w:pPr>
            <w:spacing w:line="360" w:lineRule="auto"/>
            <w:rPr>
              <w:rFonts w:eastAsiaTheme="minorEastAsia"/>
              <w:sz w:val="28"/>
              <w:szCs w:val="28"/>
            </w:rPr>
          </w:pPr>
          <w:r>
            <w:rPr>
              <w:rFonts w:eastAsiaTheme="minorEastAsia"/>
              <w:sz w:val="28"/>
              <w:szCs w:val="28"/>
            </w:rPr>
            <w:t>2. Цели и задачи практики………………………..……………………………..3</w:t>
          </w:r>
        </w:p>
        <w:p w:rsidR="00301560" w:rsidRDefault="00483B9F" w:rsidP="00301560">
          <w:pPr>
            <w:pStyle w:val="12"/>
            <w:rPr>
              <w:rFonts w:asciiTheme="minorHAnsi" w:eastAsiaTheme="minorEastAsia" w:hAnsiTheme="minorHAnsi" w:cstheme="minorBidi"/>
              <w:lang w:eastAsia="ru-RU"/>
            </w:rPr>
          </w:pPr>
          <w:hyperlink r:id="rId9" w:anchor="_Toc497233361" w:history="1">
            <w:r w:rsidR="00301560">
              <w:rPr>
                <w:rStyle w:val="afa"/>
                <w:webHidden/>
                <w:color w:val="auto"/>
                <w:u w:val="none"/>
              </w:rPr>
              <w:t xml:space="preserve">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r w:rsidR="00301560">
              <w:rPr>
                <w:rStyle w:val="afa"/>
                <w:webHidden/>
                <w:color w:val="auto"/>
                <w:u w:val="none"/>
              </w:rPr>
              <w:tab/>
            </w:r>
          </w:hyperlink>
          <w:r w:rsidR="00301560">
            <w:t>4</w:t>
          </w:r>
        </w:p>
        <w:p w:rsidR="00301560" w:rsidRDefault="00483B9F" w:rsidP="00301560">
          <w:pPr>
            <w:pStyle w:val="12"/>
            <w:rPr>
              <w:rFonts w:asciiTheme="minorHAnsi" w:eastAsiaTheme="minorEastAsia" w:hAnsiTheme="minorHAnsi" w:cstheme="minorBidi"/>
              <w:lang w:eastAsia="ru-RU"/>
            </w:rPr>
          </w:pPr>
          <w:hyperlink r:id="rId10" w:anchor="_Toc497233362" w:history="1">
            <w:r w:rsidR="00301560">
              <w:rPr>
                <w:rStyle w:val="afa"/>
                <w:webHidden/>
                <w:color w:val="auto"/>
                <w:u w:val="none"/>
              </w:rPr>
              <w:t>4. Место практики в структуре образовательной программы</w:t>
            </w:r>
            <w:r w:rsidR="00301560">
              <w:rPr>
                <w:rStyle w:val="afa"/>
                <w:webHidden/>
                <w:color w:val="auto"/>
                <w:u w:val="none"/>
              </w:rPr>
              <w:tab/>
            </w:r>
          </w:hyperlink>
          <w:r w:rsidR="00301560">
            <w:t>6</w:t>
          </w:r>
        </w:p>
        <w:p w:rsidR="00301560" w:rsidRDefault="00483B9F" w:rsidP="00301560">
          <w:pPr>
            <w:pStyle w:val="12"/>
            <w:rPr>
              <w:rFonts w:asciiTheme="minorHAnsi" w:eastAsiaTheme="minorEastAsia" w:hAnsiTheme="minorHAnsi" w:cstheme="minorBidi"/>
              <w:lang w:eastAsia="ru-RU"/>
            </w:rPr>
          </w:pPr>
          <w:hyperlink r:id="rId11" w:anchor="_Toc497233363" w:history="1">
            <w:r w:rsidR="00301560">
              <w:rPr>
                <w:rStyle w:val="afa"/>
                <w:webHidden/>
                <w:color w:val="auto"/>
                <w:u w:val="none"/>
              </w:rPr>
              <w:t xml:space="preserve">5. Объем практики в зачетных единицах и ее продолжительность в неделях либо в академических часах </w:t>
            </w:r>
            <w:r w:rsidR="00301560">
              <w:rPr>
                <w:rStyle w:val="afa"/>
                <w:webHidden/>
                <w:color w:val="auto"/>
                <w:u w:val="none"/>
              </w:rPr>
              <w:tab/>
            </w:r>
          </w:hyperlink>
          <w:r w:rsidR="00301560">
            <w:t>6</w:t>
          </w:r>
        </w:p>
        <w:p w:rsidR="00301560" w:rsidRDefault="00483B9F" w:rsidP="00301560">
          <w:pPr>
            <w:pStyle w:val="12"/>
            <w:rPr>
              <w:rFonts w:asciiTheme="minorHAnsi" w:eastAsiaTheme="minorEastAsia" w:hAnsiTheme="minorHAnsi" w:cstheme="minorBidi"/>
              <w:lang w:eastAsia="ru-RU"/>
            </w:rPr>
          </w:pPr>
          <w:hyperlink r:id="rId12" w:anchor="_Toc497233364" w:history="1">
            <w:r w:rsidR="00301560">
              <w:rPr>
                <w:rStyle w:val="afa"/>
                <w:webHidden/>
                <w:color w:val="auto"/>
                <w:u w:val="none"/>
              </w:rPr>
              <w:t>6. Содержание практики</w:t>
            </w:r>
            <w:r w:rsidR="00301560">
              <w:rPr>
                <w:rStyle w:val="afa"/>
                <w:webHidden/>
                <w:color w:val="auto"/>
                <w:u w:val="none"/>
              </w:rPr>
              <w:tab/>
            </w:r>
          </w:hyperlink>
          <w:r w:rsidR="00301560">
            <w:t>7</w:t>
          </w:r>
        </w:p>
        <w:p w:rsidR="00301560" w:rsidRDefault="00483B9F" w:rsidP="00301560">
          <w:pPr>
            <w:pStyle w:val="12"/>
            <w:rPr>
              <w:rFonts w:asciiTheme="minorHAnsi" w:eastAsiaTheme="minorEastAsia" w:hAnsiTheme="minorHAnsi" w:cstheme="minorBidi"/>
              <w:lang w:eastAsia="ru-RU"/>
            </w:rPr>
          </w:pPr>
          <w:hyperlink r:id="rId13" w:anchor="_Toc497233365" w:history="1">
            <w:r w:rsidR="00301560">
              <w:rPr>
                <w:rStyle w:val="afa"/>
                <w:webHidden/>
                <w:color w:val="auto"/>
                <w:u w:val="none"/>
              </w:rPr>
              <w:t>7. Формы отчетности по практике</w:t>
            </w:r>
            <w:r w:rsidR="00301560">
              <w:rPr>
                <w:rStyle w:val="afa"/>
                <w:webHidden/>
                <w:color w:val="auto"/>
                <w:u w:val="none"/>
              </w:rPr>
              <w:tab/>
            </w:r>
          </w:hyperlink>
          <w:r w:rsidR="00301560">
            <w:t>7</w:t>
          </w:r>
        </w:p>
        <w:p w:rsidR="00301560" w:rsidRDefault="00483B9F" w:rsidP="00301560">
          <w:pPr>
            <w:pStyle w:val="12"/>
            <w:rPr>
              <w:rFonts w:asciiTheme="minorHAnsi" w:eastAsiaTheme="minorEastAsia" w:hAnsiTheme="minorHAnsi" w:cstheme="minorBidi"/>
              <w:lang w:eastAsia="ru-RU"/>
            </w:rPr>
          </w:pPr>
          <w:hyperlink r:id="rId14" w:anchor="_Toc497233366" w:history="1">
            <w:r w:rsidR="00301560">
              <w:rPr>
                <w:rStyle w:val="afa"/>
                <w:webHidden/>
                <w:color w:val="auto"/>
                <w:u w:val="none"/>
              </w:rPr>
              <w:t>8. Фонд оценочных средств для проведения промежуточной аттестации обучающихся по практике</w:t>
            </w:r>
            <w:r w:rsidR="00301560">
              <w:rPr>
                <w:rStyle w:val="afa"/>
                <w:webHidden/>
                <w:color w:val="auto"/>
                <w:u w:val="none"/>
              </w:rPr>
              <w:tab/>
            </w:r>
          </w:hyperlink>
          <w:r w:rsidR="00301560">
            <w:t>11</w:t>
          </w:r>
        </w:p>
        <w:p w:rsidR="00301560" w:rsidRDefault="00483B9F" w:rsidP="00301560">
          <w:pPr>
            <w:pStyle w:val="12"/>
            <w:rPr>
              <w:rFonts w:asciiTheme="minorHAnsi" w:eastAsiaTheme="minorEastAsia" w:hAnsiTheme="minorHAnsi" w:cstheme="minorBidi"/>
              <w:lang w:eastAsia="ru-RU"/>
            </w:rPr>
          </w:pPr>
          <w:hyperlink r:id="rId15" w:anchor="_Toc497233367" w:history="1">
            <w:r w:rsidR="00301560">
              <w:rPr>
                <w:rStyle w:val="afa"/>
                <w:webHidden/>
                <w:color w:val="auto"/>
                <w:u w:val="none"/>
              </w:rPr>
              <w:t>9. Перечень учебной литературы и ресурсов сети «Интернет», необходимых для проведения практики</w:t>
            </w:r>
            <w:r w:rsidR="00301560">
              <w:rPr>
                <w:rStyle w:val="afa"/>
                <w:webHidden/>
                <w:color w:val="auto"/>
                <w:u w:val="none"/>
              </w:rPr>
              <w:tab/>
            </w:r>
          </w:hyperlink>
          <w:r w:rsidR="00301560">
            <w:t>13</w:t>
          </w:r>
        </w:p>
        <w:p w:rsidR="00301560" w:rsidRDefault="00483B9F" w:rsidP="00301560">
          <w:pPr>
            <w:pStyle w:val="12"/>
            <w:rPr>
              <w:rFonts w:asciiTheme="minorHAnsi" w:eastAsiaTheme="minorEastAsia" w:hAnsiTheme="minorHAnsi" w:cstheme="minorBidi"/>
              <w:lang w:eastAsia="ru-RU"/>
            </w:rPr>
          </w:pPr>
          <w:hyperlink r:id="rId16" w:anchor="_Toc497233368" w:history="1">
            <w:r w:rsidR="00301560">
              <w:rPr>
                <w:rStyle w:val="afa"/>
                <w:webHidden/>
                <w:color w:val="auto"/>
                <w:u w:val="none"/>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01560">
              <w:rPr>
                <w:rStyle w:val="afa"/>
                <w:webHidden/>
                <w:color w:val="auto"/>
                <w:u w:val="none"/>
              </w:rPr>
              <w:tab/>
            </w:r>
          </w:hyperlink>
          <w:r w:rsidR="00301560">
            <w:t>18</w:t>
          </w:r>
        </w:p>
        <w:p w:rsidR="00301560" w:rsidRDefault="00483B9F" w:rsidP="00301560">
          <w:pPr>
            <w:pStyle w:val="12"/>
            <w:rPr>
              <w:rFonts w:asciiTheme="minorHAnsi" w:eastAsiaTheme="minorEastAsia" w:hAnsiTheme="minorHAnsi" w:cstheme="minorBidi"/>
              <w:lang w:eastAsia="ru-RU"/>
            </w:rPr>
          </w:pPr>
          <w:hyperlink r:id="rId17" w:anchor="_Toc497233369" w:history="1">
            <w:r w:rsidR="00301560">
              <w:rPr>
                <w:rStyle w:val="afa"/>
                <w:webHidden/>
                <w:color w:val="auto"/>
                <w:u w:val="none"/>
              </w:rPr>
              <w:t>11. Описание материально-технической базы, необходимой для проведения  практики</w:t>
            </w:r>
            <w:r w:rsidR="00301560">
              <w:rPr>
                <w:rStyle w:val="afa"/>
                <w:webHidden/>
                <w:color w:val="auto"/>
                <w:u w:val="none"/>
              </w:rPr>
              <w:tab/>
            </w:r>
          </w:hyperlink>
          <w:r w:rsidR="00301560">
            <w:t>19</w:t>
          </w:r>
        </w:p>
        <w:p w:rsidR="00301560" w:rsidRDefault="00483B9F" w:rsidP="00301560">
          <w:pPr>
            <w:pStyle w:val="12"/>
            <w:rPr>
              <w:rFonts w:asciiTheme="minorHAnsi" w:eastAsiaTheme="minorEastAsia" w:hAnsiTheme="minorHAnsi" w:cstheme="minorBidi"/>
              <w:lang w:eastAsia="ru-RU"/>
            </w:rPr>
          </w:pPr>
          <w:hyperlink r:id="rId18" w:anchor="_Toc497233370" w:history="1">
            <w:r w:rsidR="00301560">
              <w:rPr>
                <w:rStyle w:val="afa"/>
                <w:webHidden/>
                <w:color w:val="auto"/>
                <w:u w:val="none"/>
              </w:rPr>
              <w:t>Приложения</w:t>
            </w:r>
            <w:r w:rsidR="00301560">
              <w:rPr>
                <w:rStyle w:val="afa"/>
                <w:webHidden/>
                <w:color w:val="auto"/>
                <w:u w:val="none"/>
              </w:rPr>
              <w:tab/>
            </w:r>
          </w:hyperlink>
          <w:r w:rsidR="00301560">
            <w:t>20</w:t>
          </w:r>
        </w:p>
        <w:p w:rsidR="00301560" w:rsidRDefault="00301560" w:rsidP="00301560">
          <w:pPr>
            <w:spacing w:line="360" w:lineRule="auto"/>
            <w:rPr>
              <w:sz w:val="28"/>
              <w:szCs w:val="28"/>
            </w:rPr>
          </w:pPr>
          <w:r>
            <w:rPr>
              <w:sz w:val="28"/>
              <w:szCs w:val="28"/>
            </w:rPr>
            <w:fldChar w:fldCharType="end"/>
          </w:r>
        </w:p>
      </w:sdtContent>
    </w:sdt>
    <w:p w:rsidR="00301560" w:rsidRDefault="00301560" w:rsidP="00301560">
      <w:pPr>
        <w:tabs>
          <w:tab w:val="left" w:leader="dot" w:pos="4637"/>
          <w:tab w:val="left" w:pos="6662"/>
        </w:tabs>
        <w:spacing w:line="360" w:lineRule="auto"/>
        <w:ind w:left="720"/>
        <w:jc w:val="both"/>
        <w:rPr>
          <w:sz w:val="28"/>
          <w:szCs w:val="28"/>
        </w:rPr>
      </w:pPr>
    </w:p>
    <w:p w:rsidR="00301560" w:rsidRDefault="00301560" w:rsidP="00301560">
      <w:pPr>
        <w:tabs>
          <w:tab w:val="left" w:leader="dot" w:pos="4637"/>
          <w:tab w:val="left" w:pos="6662"/>
        </w:tabs>
        <w:spacing w:line="360" w:lineRule="auto"/>
        <w:ind w:left="720"/>
        <w:jc w:val="both"/>
        <w:rPr>
          <w:sz w:val="28"/>
          <w:szCs w:val="28"/>
        </w:rPr>
      </w:pPr>
    </w:p>
    <w:p w:rsidR="00301560" w:rsidRDefault="00301560" w:rsidP="00301560">
      <w:pPr>
        <w:tabs>
          <w:tab w:val="left" w:leader="dot" w:pos="3197"/>
          <w:tab w:val="left" w:pos="5222"/>
        </w:tabs>
        <w:ind w:left="720"/>
        <w:jc w:val="both"/>
        <w:rPr>
          <w:sz w:val="28"/>
          <w:szCs w:val="28"/>
        </w:rPr>
      </w:pPr>
    </w:p>
    <w:p w:rsidR="00301560" w:rsidRDefault="00301560" w:rsidP="00301560">
      <w:pPr>
        <w:widowControl/>
        <w:suppressAutoHyphens w:val="0"/>
        <w:spacing w:after="200" w:line="276" w:lineRule="auto"/>
        <w:rPr>
          <w:sz w:val="28"/>
          <w:szCs w:val="28"/>
        </w:rPr>
      </w:pPr>
      <w:r>
        <w:br w:type="page"/>
      </w:r>
    </w:p>
    <w:p w:rsidR="00301560" w:rsidRDefault="00301560" w:rsidP="00301560">
      <w:pPr>
        <w:pStyle w:val="1"/>
        <w:spacing w:before="240" w:line="360" w:lineRule="auto"/>
        <w:jc w:val="both"/>
        <w:rPr>
          <w:rFonts w:ascii="Times New Roman" w:hAnsi="Times New Roman" w:cs="Times New Roman"/>
          <w:color w:val="auto"/>
        </w:rPr>
      </w:pPr>
      <w:bookmarkStart w:id="0" w:name="_Toc497233359"/>
      <w:r>
        <w:rPr>
          <w:rFonts w:ascii="Times New Roman" w:hAnsi="Times New Roman" w:cs="Times New Roman"/>
          <w:color w:val="auto"/>
        </w:rPr>
        <w:lastRenderedPageBreak/>
        <w:t xml:space="preserve">1. </w:t>
      </w:r>
      <w:bookmarkEnd w:id="0"/>
      <w:r>
        <w:rPr>
          <w:rFonts w:ascii="Times New Roman" w:hAnsi="Times New Roman" w:cs="Times New Roman"/>
          <w:color w:val="auto"/>
        </w:rPr>
        <w:t>Наименование вида и типов практики, способа и формы (форм) ее проведения</w:t>
      </w:r>
    </w:p>
    <w:p w:rsidR="00301560" w:rsidRDefault="00301560" w:rsidP="00301560">
      <w:pPr>
        <w:tabs>
          <w:tab w:val="left" w:leader="dot" w:pos="3197"/>
          <w:tab w:val="left" w:pos="5222"/>
        </w:tabs>
        <w:spacing w:line="360" w:lineRule="auto"/>
        <w:ind w:firstLine="709"/>
        <w:jc w:val="both"/>
        <w:rPr>
          <w:sz w:val="28"/>
          <w:szCs w:val="28"/>
        </w:rPr>
      </w:pPr>
      <w:r>
        <w:rPr>
          <w:b/>
          <w:sz w:val="28"/>
          <w:szCs w:val="28"/>
        </w:rPr>
        <w:t>Наименование вида практики: -</w:t>
      </w:r>
      <w:r>
        <w:rPr>
          <w:sz w:val="28"/>
          <w:szCs w:val="28"/>
        </w:rPr>
        <w:t xml:space="preserve"> у</w:t>
      </w:r>
      <w:r>
        <w:rPr>
          <w:bCs/>
          <w:color w:val="2F2F2F"/>
          <w:sz w:val="28"/>
          <w:szCs w:val="28"/>
        </w:rPr>
        <w:t xml:space="preserve">чебная </w:t>
      </w:r>
    </w:p>
    <w:p w:rsidR="00301560" w:rsidRDefault="00301560" w:rsidP="00301560">
      <w:pPr>
        <w:tabs>
          <w:tab w:val="left" w:leader="dot" w:pos="3197"/>
          <w:tab w:val="left" w:pos="5222"/>
        </w:tabs>
        <w:spacing w:line="360" w:lineRule="auto"/>
        <w:ind w:firstLine="709"/>
        <w:jc w:val="both"/>
        <w:rPr>
          <w:sz w:val="28"/>
          <w:szCs w:val="28"/>
        </w:rPr>
      </w:pPr>
      <w:r>
        <w:rPr>
          <w:b/>
          <w:sz w:val="28"/>
          <w:szCs w:val="28"/>
        </w:rPr>
        <w:t>Тип практики:</w:t>
      </w:r>
      <w:r>
        <w:rPr>
          <w:sz w:val="28"/>
          <w:szCs w:val="28"/>
        </w:rPr>
        <w:t xml:space="preserve"> ознакомительная практика</w:t>
      </w:r>
    </w:p>
    <w:p w:rsidR="00301560" w:rsidRDefault="00301560" w:rsidP="00301560">
      <w:pPr>
        <w:spacing w:line="360" w:lineRule="auto"/>
        <w:ind w:firstLine="709"/>
        <w:jc w:val="both"/>
        <w:rPr>
          <w:color w:val="00B050"/>
          <w:sz w:val="28"/>
          <w:szCs w:val="28"/>
        </w:rPr>
      </w:pPr>
      <w:r>
        <w:rPr>
          <w:b/>
          <w:sz w:val="28"/>
          <w:szCs w:val="28"/>
          <w:lang w:eastAsia="ru-RU"/>
        </w:rPr>
        <w:t>Форма проведения практики</w:t>
      </w:r>
      <w:r>
        <w:rPr>
          <w:sz w:val="28"/>
          <w:szCs w:val="28"/>
          <w:lang w:eastAsia="ru-RU"/>
        </w:rPr>
        <w:t xml:space="preserve">: </w:t>
      </w:r>
      <w:r>
        <w:rPr>
          <w:sz w:val="28"/>
          <w:szCs w:val="28"/>
        </w:rPr>
        <w:t xml:space="preserve">непрерывно </w:t>
      </w:r>
    </w:p>
    <w:p w:rsidR="00301560" w:rsidRDefault="00301560" w:rsidP="00301560">
      <w:pPr>
        <w:spacing w:line="360" w:lineRule="auto"/>
        <w:ind w:firstLine="709"/>
        <w:jc w:val="both"/>
        <w:rPr>
          <w:color w:val="00B050"/>
          <w:sz w:val="28"/>
          <w:szCs w:val="28"/>
        </w:rPr>
      </w:pPr>
      <w:r>
        <w:rPr>
          <w:b/>
          <w:bCs/>
          <w:sz w:val="28"/>
          <w:szCs w:val="28"/>
        </w:rPr>
        <w:t>Способы проведения практики:</w:t>
      </w:r>
      <w:r>
        <w:rPr>
          <w:bCs/>
          <w:sz w:val="28"/>
          <w:szCs w:val="28"/>
        </w:rPr>
        <w:t xml:space="preserve"> стационарная </w:t>
      </w:r>
    </w:p>
    <w:p w:rsidR="00301560" w:rsidRDefault="00301560" w:rsidP="00301560">
      <w:pPr>
        <w:spacing w:line="360" w:lineRule="auto"/>
        <w:ind w:firstLine="709"/>
        <w:jc w:val="both"/>
        <w:rPr>
          <w:bCs/>
          <w:sz w:val="28"/>
          <w:szCs w:val="28"/>
        </w:rPr>
      </w:pPr>
    </w:p>
    <w:p w:rsidR="00301560" w:rsidRDefault="00301560" w:rsidP="00301560">
      <w:pPr>
        <w:spacing w:line="360" w:lineRule="auto"/>
        <w:jc w:val="both"/>
        <w:rPr>
          <w:b/>
          <w:bCs/>
          <w:sz w:val="28"/>
          <w:szCs w:val="28"/>
        </w:rPr>
      </w:pPr>
      <w:r>
        <w:rPr>
          <w:b/>
          <w:bCs/>
          <w:sz w:val="28"/>
          <w:szCs w:val="28"/>
        </w:rPr>
        <w:t>2. Цели и задачи практики</w:t>
      </w:r>
    </w:p>
    <w:p w:rsidR="00301560" w:rsidRDefault="00301560" w:rsidP="00301560">
      <w:pPr>
        <w:spacing w:line="360" w:lineRule="auto"/>
        <w:ind w:firstLine="709"/>
        <w:jc w:val="both"/>
        <w:rPr>
          <w:sz w:val="28"/>
          <w:szCs w:val="28"/>
        </w:rPr>
      </w:pPr>
      <w:r>
        <w:rPr>
          <w:sz w:val="28"/>
          <w:szCs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финансов и управления финансовыми активами.</w:t>
      </w:r>
    </w:p>
    <w:p w:rsidR="00301560" w:rsidRDefault="00301560" w:rsidP="00301560">
      <w:pPr>
        <w:spacing w:line="360" w:lineRule="auto"/>
        <w:ind w:firstLine="709"/>
        <w:jc w:val="both"/>
        <w:rPr>
          <w:sz w:val="28"/>
          <w:szCs w:val="28"/>
        </w:rPr>
      </w:pPr>
      <w:r>
        <w:rPr>
          <w:sz w:val="28"/>
          <w:szCs w:val="28"/>
        </w:rPr>
        <w:t>Задачами учебной практики студентов являются:</w:t>
      </w:r>
    </w:p>
    <w:p w:rsidR="00301560" w:rsidRDefault="00301560" w:rsidP="00301560">
      <w:pPr>
        <w:pStyle w:val="af3"/>
        <w:numPr>
          <w:ilvl w:val="0"/>
          <w:numId w:val="4"/>
        </w:numPr>
        <w:spacing w:line="360" w:lineRule="auto"/>
        <w:jc w:val="both"/>
        <w:rPr>
          <w:sz w:val="28"/>
          <w:szCs w:val="28"/>
        </w:rPr>
      </w:pPr>
      <w:r>
        <w:rPr>
          <w:sz w:val="28"/>
          <w:szCs w:val="28"/>
        </w:rPr>
        <w:t>изучение содержания нормативных правовых актов и других документов, регламентирующих профессиональную деятельность базы практики;</w:t>
      </w:r>
    </w:p>
    <w:p w:rsidR="00301560" w:rsidRDefault="00301560" w:rsidP="00301560">
      <w:pPr>
        <w:pStyle w:val="af3"/>
        <w:numPr>
          <w:ilvl w:val="0"/>
          <w:numId w:val="4"/>
        </w:numPr>
        <w:spacing w:line="360" w:lineRule="auto"/>
        <w:jc w:val="both"/>
        <w:rPr>
          <w:sz w:val="28"/>
          <w:szCs w:val="28"/>
        </w:rPr>
      </w:pPr>
      <w:r>
        <w:rPr>
          <w:sz w:val="28"/>
          <w:szCs w:val="28"/>
        </w:rPr>
        <w:t>ознакомление со структурой компании (корпорации), финансовой организации, федерального (регионального) органа власти, муниципального органа (их подразделением), организации и выполнением функций и полномочий базы практики;</w:t>
      </w:r>
    </w:p>
    <w:p w:rsidR="00301560" w:rsidRDefault="00301560" w:rsidP="00301560">
      <w:pPr>
        <w:pStyle w:val="af3"/>
        <w:numPr>
          <w:ilvl w:val="0"/>
          <w:numId w:val="4"/>
        </w:numPr>
        <w:spacing w:line="360" w:lineRule="auto"/>
        <w:jc w:val="both"/>
        <w:rPr>
          <w:sz w:val="28"/>
          <w:szCs w:val="28"/>
        </w:rPr>
      </w:pPr>
      <w:r>
        <w:rPr>
          <w:sz w:val="28"/>
          <w:szCs w:val="28"/>
        </w:rPr>
        <w:t>ознакомление с основными условиями профессиональной деятельности базы практики, с основными видами и задачами будущей профессиональной деятельности;</w:t>
      </w:r>
    </w:p>
    <w:p w:rsidR="00301560" w:rsidRDefault="00301560" w:rsidP="00301560">
      <w:pPr>
        <w:pStyle w:val="af3"/>
        <w:numPr>
          <w:ilvl w:val="0"/>
          <w:numId w:val="4"/>
        </w:numPr>
        <w:spacing w:line="360" w:lineRule="auto"/>
        <w:jc w:val="both"/>
        <w:rPr>
          <w:sz w:val="28"/>
          <w:szCs w:val="28"/>
        </w:rPr>
      </w:pPr>
      <w:r>
        <w:rPr>
          <w:sz w:val="28"/>
          <w:szCs w:val="28"/>
        </w:rPr>
        <w:t>подбор и анализ информации о финансовой деятельности базы практики; овладение навыками сбора, систематизации и анализа информации, необходимой для решения практических задач в сфере финансов и финансовых активов;</w:t>
      </w:r>
    </w:p>
    <w:p w:rsidR="00301560" w:rsidRDefault="00301560" w:rsidP="00301560">
      <w:pPr>
        <w:pStyle w:val="af3"/>
        <w:numPr>
          <w:ilvl w:val="0"/>
          <w:numId w:val="4"/>
        </w:numPr>
        <w:spacing w:line="360" w:lineRule="auto"/>
        <w:jc w:val="both"/>
        <w:rPr>
          <w:sz w:val="28"/>
          <w:szCs w:val="28"/>
        </w:rPr>
      </w:pPr>
      <w:r>
        <w:rPr>
          <w:sz w:val="28"/>
          <w:szCs w:val="28"/>
        </w:rPr>
        <w:lastRenderedPageBreak/>
        <w:t>приобретение практического опыта работы в коллективе, развитие навыков делового общения.</w:t>
      </w:r>
    </w:p>
    <w:p w:rsidR="00301560" w:rsidRDefault="00301560" w:rsidP="00301560">
      <w:pPr>
        <w:pStyle w:val="1"/>
        <w:spacing w:before="240" w:line="360" w:lineRule="auto"/>
        <w:jc w:val="both"/>
        <w:rPr>
          <w:rFonts w:ascii="Times New Roman" w:hAnsi="Times New Roman" w:cs="Times New Roman"/>
          <w:color w:val="auto"/>
        </w:rPr>
      </w:pPr>
      <w:bookmarkStart w:id="1" w:name="_Toc497233361"/>
      <w:r>
        <w:rPr>
          <w:rFonts w:ascii="Times New Roman" w:hAnsi="Times New Roman" w:cs="Times New Roman"/>
          <w:color w:val="auto"/>
        </w:rPr>
        <w:t xml:space="preserve">3. </w:t>
      </w:r>
      <w:bookmarkEnd w:id="1"/>
      <w:r>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01560" w:rsidRDefault="00301560" w:rsidP="00301560">
      <w:pPr>
        <w:rPr>
          <w:lang w:eastAsia="ru-RU"/>
        </w:rPr>
      </w:pPr>
    </w:p>
    <w:p w:rsidR="00301560" w:rsidRDefault="00301560" w:rsidP="00301560">
      <w:pPr>
        <w:ind w:firstLine="709"/>
        <w:jc w:val="both"/>
        <w:rPr>
          <w:sz w:val="28"/>
          <w:szCs w:val="28"/>
        </w:rPr>
      </w:pPr>
      <w:r>
        <w:rPr>
          <w:sz w:val="28"/>
          <w:szCs w:val="28"/>
        </w:rPr>
        <w:t xml:space="preserve">                                                                                                        Таблица 1</w:t>
      </w:r>
    </w:p>
    <w:tbl>
      <w:tblPr>
        <w:tblW w:w="9214" w:type="dxa"/>
        <w:tblInd w:w="-5" w:type="dxa"/>
        <w:tblLayout w:type="fixed"/>
        <w:tblLook w:val="04A0" w:firstRow="1" w:lastRow="0" w:firstColumn="1" w:lastColumn="0" w:noHBand="0" w:noVBand="1"/>
      </w:tblPr>
      <w:tblGrid>
        <w:gridCol w:w="989"/>
        <w:gridCol w:w="2130"/>
        <w:gridCol w:w="2552"/>
        <w:gridCol w:w="3543"/>
      </w:tblGrid>
      <w:tr w:rsidR="00301560" w:rsidTr="00F14925">
        <w:tc>
          <w:tcPr>
            <w:tcW w:w="989"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sz w:val="24"/>
                <w:szCs w:val="24"/>
              </w:rPr>
            </w:pPr>
            <w:r>
              <w:rPr>
                <w:b/>
                <w:sz w:val="24"/>
                <w:szCs w:val="24"/>
              </w:rPr>
              <w:t>Код компетенции</w:t>
            </w:r>
          </w:p>
        </w:tc>
        <w:tc>
          <w:tcPr>
            <w:tcW w:w="213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sz w:val="24"/>
                <w:szCs w:val="24"/>
              </w:rPr>
            </w:pPr>
            <w:r>
              <w:rPr>
                <w:b/>
                <w:sz w:val="24"/>
                <w:szCs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sz w:val="24"/>
                <w:szCs w:val="24"/>
              </w:rPr>
            </w:pPr>
            <w:r>
              <w:rPr>
                <w:b/>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301560" w:rsidTr="00F14925">
        <w:tc>
          <w:tcPr>
            <w:tcW w:w="989" w:type="dxa"/>
            <w:vMerge w:val="restart"/>
            <w:tcBorders>
              <w:top w:val="single" w:sz="4" w:space="0" w:color="auto"/>
              <w:left w:val="single" w:sz="4" w:space="0" w:color="auto"/>
              <w:bottom w:val="single" w:sz="4" w:space="0" w:color="auto"/>
              <w:right w:val="single" w:sz="4" w:space="0" w:color="auto"/>
            </w:tcBorders>
            <w:hideMark/>
          </w:tcPr>
          <w:p w:rsidR="00301560" w:rsidRDefault="00301560">
            <w:pPr>
              <w:tabs>
                <w:tab w:val="left" w:pos="540"/>
              </w:tabs>
              <w:jc w:val="both"/>
              <w:rPr>
                <w:b/>
                <w:sz w:val="24"/>
                <w:szCs w:val="24"/>
              </w:rPr>
            </w:pPr>
            <w:r>
              <w:rPr>
                <w:b/>
                <w:sz w:val="24"/>
                <w:szCs w:val="24"/>
              </w:rPr>
              <w:t>ПКН-1</w:t>
            </w:r>
          </w:p>
        </w:tc>
        <w:tc>
          <w:tcPr>
            <w:tcW w:w="2130" w:type="dxa"/>
            <w:vMerge w:val="restart"/>
            <w:tcBorders>
              <w:top w:val="single" w:sz="4" w:space="0" w:color="auto"/>
              <w:left w:val="single" w:sz="4" w:space="0" w:color="auto"/>
              <w:bottom w:val="single" w:sz="4" w:space="0" w:color="auto"/>
              <w:right w:val="single" w:sz="4" w:space="0" w:color="auto"/>
            </w:tcBorders>
            <w:hideMark/>
          </w:tcPr>
          <w:p w:rsidR="00301560" w:rsidRDefault="00301560" w:rsidP="00301560">
            <w:pPr>
              <w:rPr>
                <w:rFonts w:eastAsia="Calibri"/>
                <w:sz w:val="24"/>
                <w:szCs w:val="24"/>
              </w:rPr>
            </w:pPr>
            <w:r>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1.Демонстрирует знание современных экономических концепций,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rPr>
                <w:sz w:val="24"/>
                <w:szCs w:val="24"/>
              </w:rPr>
            </w:pPr>
            <w:r>
              <w:rPr>
                <w:b/>
                <w:sz w:val="24"/>
                <w:szCs w:val="24"/>
              </w:rPr>
              <w:t>Знание:</w:t>
            </w:r>
            <w:r>
              <w:rPr>
                <w:sz w:val="24"/>
                <w:szCs w:val="24"/>
              </w:rPr>
              <w:t xml:space="preserve"> основ экономического исследования, категориального и научного аппарата, необходимого для анализа экономических явлений и процессов</w:t>
            </w:r>
          </w:p>
          <w:p w:rsidR="00301560" w:rsidRDefault="00301560" w:rsidP="00301560">
            <w:pPr>
              <w:rPr>
                <w:sz w:val="24"/>
                <w:szCs w:val="24"/>
              </w:rPr>
            </w:pPr>
          </w:p>
          <w:p w:rsidR="00301560" w:rsidRDefault="00301560" w:rsidP="00301560">
            <w:pPr>
              <w:rPr>
                <w:b/>
                <w:sz w:val="24"/>
                <w:szCs w:val="24"/>
              </w:rPr>
            </w:pPr>
            <w:r>
              <w:rPr>
                <w:b/>
                <w:sz w:val="24"/>
                <w:szCs w:val="24"/>
              </w:rPr>
              <w:t>Умение:</w:t>
            </w:r>
            <w:r>
              <w:rPr>
                <w:sz w:val="24"/>
                <w:szCs w:val="24"/>
              </w:rPr>
              <w:t xml:space="preserve"> использовать основные категории и концепции при анализе экономических явлений и процессов</w:t>
            </w:r>
          </w:p>
          <w:p w:rsidR="00301560" w:rsidRDefault="00301560" w:rsidP="00301560">
            <w:pPr>
              <w:rPr>
                <w:b/>
                <w:sz w:val="24"/>
                <w:szCs w:val="24"/>
              </w:rPr>
            </w:pPr>
          </w:p>
          <w:p w:rsidR="00301560" w:rsidRDefault="00301560" w:rsidP="00301560">
            <w:pPr>
              <w:rPr>
                <w:b/>
                <w:sz w:val="24"/>
                <w:szCs w:val="24"/>
              </w:rPr>
            </w:pPr>
          </w:p>
          <w:p w:rsidR="00301560" w:rsidRDefault="00301560" w:rsidP="00301560">
            <w:pPr>
              <w:rPr>
                <w:sz w:val="24"/>
                <w:szCs w:val="24"/>
              </w:rPr>
            </w:pPr>
          </w:p>
        </w:tc>
      </w:tr>
      <w:tr w:rsidR="00301560" w:rsidTr="00F14925">
        <w:tc>
          <w:tcPr>
            <w:tcW w:w="989"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pPr>
              <w:widowControl/>
              <w:rPr>
                <w:b/>
                <w:sz w:val="24"/>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rsidP="00301560">
            <w:pPr>
              <w:widowControl/>
              <w:rPr>
                <w:rFonts w:eastAsia="Calibri"/>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rPr>
                <w:sz w:val="24"/>
                <w:szCs w:val="24"/>
              </w:rPr>
            </w:pPr>
            <w:r>
              <w:rPr>
                <w:b/>
                <w:sz w:val="24"/>
                <w:szCs w:val="24"/>
              </w:rPr>
              <w:t>Знание:</w:t>
            </w:r>
            <w:r>
              <w:rPr>
                <w:sz w:val="24"/>
                <w:szCs w:val="24"/>
              </w:rPr>
              <w:t xml:space="preserve"> особенностей современных экономических процессов и понимание их взаимосвязей с другими процессами в обществе</w:t>
            </w:r>
          </w:p>
          <w:p w:rsidR="00301560" w:rsidRDefault="00301560" w:rsidP="00301560">
            <w:pPr>
              <w:rPr>
                <w:sz w:val="24"/>
                <w:szCs w:val="24"/>
              </w:rPr>
            </w:pPr>
          </w:p>
          <w:p w:rsidR="00301560" w:rsidRDefault="00301560" w:rsidP="00301560">
            <w:pPr>
              <w:rPr>
                <w:sz w:val="24"/>
                <w:szCs w:val="24"/>
              </w:rPr>
            </w:pPr>
            <w:r>
              <w:rPr>
                <w:b/>
                <w:sz w:val="24"/>
                <w:szCs w:val="24"/>
              </w:rPr>
              <w:t>Умение:</w:t>
            </w:r>
            <w:r>
              <w:rPr>
                <w:sz w:val="24"/>
                <w:szCs w:val="24"/>
              </w:rPr>
              <w:t xml:space="preserve"> выявлять сущность и особенности современных экономических процессов, формулировать основные проблемы</w:t>
            </w:r>
          </w:p>
        </w:tc>
      </w:tr>
      <w:tr w:rsidR="00301560" w:rsidTr="00F14925">
        <w:trPr>
          <w:trHeight w:val="3960"/>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pPr>
              <w:widowControl/>
              <w:rPr>
                <w:b/>
                <w:sz w:val="24"/>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rsidP="00301560">
            <w:pPr>
              <w:widowControl/>
              <w:rPr>
                <w:rFonts w:eastAsia="Calibri"/>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3.Грамотно и результативно пользуется российскими и зарубежными источниками научных</w:t>
            </w:r>
            <w:r>
              <w:t xml:space="preserve"> </w:t>
            </w:r>
            <w:r>
              <w:rPr>
                <w:sz w:val="24"/>
                <w:szCs w:val="24"/>
              </w:rPr>
              <w:t>знаний и экономической информации, знает основные направления экономической политики государства</w:t>
            </w:r>
          </w:p>
        </w:tc>
        <w:tc>
          <w:tcPr>
            <w:tcW w:w="3543" w:type="dxa"/>
            <w:tcBorders>
              <w:top w:val="single" w:sz="4" w:space="0" w:color="auto"/>
              <w:left w:val="single" w:sz="4" w:space="0" w:color="auto"/>
              <w:bottom w:val="single" w:sz="4" w:space="0" w:color="auto"/>
              <w:right w:val="single" w:sz="4" w:space="0" w:color="auto"/>
            </w:tcBorders>
            <w:hideMark/>
          </w:tcPr>
          <w:p w:rsidR="00301560" w:rsidRDefault="00301560" w:rsidP="00301560">
            <w:pPr>
              <w:rPr>
                <w:sz w:val="24"/>
                <w:szCs w:val="24"/>
              </w:rPr>
            </w:pPr>
            <w:r>
              <w:rPr>
                <w:b/>
                <w:sz w:val="24"/>
                <w:szCs w:val="24"/>
              </w:rPr>
              <w:t>Знание:</w:t>
            </w:r>
            <w:r>
              <w:rPr>
                <w:sz w:val="24"/>
                <w:szCs w:val="24"/>
              </w:rPr>
              <w:t xml:space="preserve"> методов</w:t>
            </w:r>
          </w:p>
          <w:p w:rsidR="00301560" w:rsidRDefault="00301560" w:rsidP="00301560">
            <w:pPr>
              <w:rPr>
                <w:sz w:val="24"/>
                <w:szCs w:val="24"/>
              </w:rPr>
            </w:pPr>
            <w:r>
              <w:rPr>
                <w:sz w:val="24"/>
                <w:szCs w:val="24"/>
              </w:rPr>
              <w:t>сбора, обработки и анализа экономической информации, необходимой для решения профессиональных задач с учетом основных направлений экономической политики государства</w:t>
            </w:r>
          </w:p>
          <w:p w:rsidR="00301560" w:rsidRDefault="00301560" w:rsidP="00301560">
            <w:pPr>
              <w:rPr>
                <w:b/>
                <w:sz w:val="24"/>
                <w:szCs w:val="24"/>
              </w:rPr>
            </w:pPr>
            <w:r>
              <w:rPr>
                <w:b/>
                <w:sz w:val="24"/>
                <w:szCs w:val="24"/>
              </w:rPr>
              <w:t xml:space="preserve"> </w:t>
            </w:r>
          </w:p>
          <w:p w:rsidR="00301560" w:rsidRDefault="00301560" w:rsidP="00301560">
            <w:pPr>
              <w:rPr>
                <w:sz w:val="24"/>
                <w:szCs w:val="24"/>
              </w:rPr>
            </w:pPr>
            <w:r>
              <w:rPr>
                <w:b/>
                <w:sz w:val="24"/>
                <w:szCs w:val="24"/>
              </w:rPr>
              <w:t>Умение:</w:t>
            </w:r>
            <w:r>
              <w:rPr>
                <w:sz w:val="24"/>
                <w:szCs w:val="24"/>
              </w:rPr>
              <w:t xml:space="preserve"> систематизировать и оценивать информацию из различных источников, использовать ее для решения профессиональных задач </w:t>
            </w:r>
          </w:p>
        </w:tc>
      </w:tr>
      <w:tr w:rsidR="00301560" w:rsidTr="00F14925">
        <w:trPr>
          <w:trHeight w:val="3676"/>
        </w:trPr>
        <w:tc>
          <w:tcPr>
            <w:tcW w:w="989" w:type="dxa"/>
            <w:vMerge w:val="restart"/>
            <w:tcBorders>
              <w:top w:val="single" w:sz="4" w:space="0" w:color="auto"/>
              <w:left w:val="single" w:sz="4" w:space="0" w:color="auto"/>
              <w:bottom w:val="single" w:sz="4" w:space="0" w:color="auto"/>
              <w:right w:val="single" w:sz="4" w:space="0" w:color="auto"/>
            </w:tcBorders>
            <w:hideMark/>
          </w:tcPr>
          <w:p w:rsidR="00301560" w:rsidRDefault="00301560">
            <w:pPr>
              <w:tabs>
                <w:tab w:val="left" w:pos="540"/>
              </w:tabs>
              <w:jc w:val="both"/>
              <w:rPr>
                <w:b/>
                <w:sz w:val="24"/>
                <w:szCs w:val="24"/>
              </w:rPr>
            </w:pPr>
            <w:r>
              <w:rPr>
                <w:rFonts w:eastAsia="Calibri"/>
                <w:b/>
                <w:sz w:val="24"/>
                <w:szCs w:val="24"/>
                <w:lang w:eastAsia="ru-RU"/>
              </w:rPr>
              <w:t>ПКН-6</w:t>
            </w:r>
          </w:p>
        </w:tc>
        <w:tc>
          <w:tcPr>
            <w:tcW w:w="2130" w:type="dxa"/>
            <w:vMerge w:val="restart"/>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rFonts w:eastAsia="Calibri"/>
                <w:sz w:val="24"/>
                <w:szCs w:val="24"/>
                <w:lang w:eastAsia="ru-RU"/>
              </w:rPr>
            </w:pPr>
            <w:r>
              <w:rPr>
                <w:rFonts w:eastAsia="Calibri"/>
                <w:sz w:val="24"/>
                <w:szCs w:val="24"/>
                <w:lang w:eastAsia="ru-RU"/>
              </w:rPr>
              <w:t xml:space="preserve">Способность предлагать решения профессиональных задач в меняющихся финансово-экономических условиях </w:t>
            </w: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rPr>
                <w:sz w:val="24"/>
                <w:szCs w:val="24"/>
              </w:rPr>
            </w:pPr>
            <w:r>
              <w:rPr>
                <w:b/>
                <w:sz w:val="24"/>
                <w:szCs w:val="24"/>
              </w:rPr>
              <w:t xml:space="preserve">Знание: </w:t>
            </w:r>
            <w:r>
              <w:rPr>
                <w:sz w:val="24"/>
                <w:szCs w:val="24"/>
              </w:rPr>
              <w:t>методов комплексного экономического и финансового анализа для оценки результатов и эффективности финансово-хозяйственной деятельности экономического субъекта</w:t>
            </w:r>
          </w:p>
          <w:p w:rsidR="00301560" w:rsidRDefault="00301560" w:rsidP="00301560">
            <w:pPr>
              <w:rPr>
                <w:b/>
                <w:sz w:val="24"/>
                <w:szCs w:val="24"/>
              </w:rPr>
            </w:pPr>
          </w:p>
          <w:p w:rsidR="00301560" w:rsidRDefault="00301560" w:rsidP="00301560">
            <w:pPr>
              <w:rPr>
                <w:b/>
                <w:sz w:val="24"/>
                <w:szCs w:val="24"/>
              </w:rPr>
            </w:pPr>
            <w:r>
              <w:rPr>
                <w:b/>
                <w:sz w:val="24"/>
                <w:szCs w:val="24"/>
              </w:rPr>
              <w:t xml:space="preserve">Умение: </w:t>
            </w:r>
            <w:r>
              <w:rPr>
                <w:sz w:val="24"/>
                <w:szCs w:val="24"/>
              </w:rPr>
              <w:t>анализировать и обобщать информацию для обоснования необходимости оперативных, тактических и стратегических управленческих решений</w:t>
            </w:r>
          </w:p>
        </w:tc>
      </w:tr>
      <w:tr w:rsidR="00301560" w:rsidTr="00F14925">
        <w:trPr>
          <w:trHeight w:val="2550"/>
        </w:trPr>
        <w:tc>
          <w:tcPr>
            <w:tcW w:w="989"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pPr>
              <w:widowControl/>
              <w:rPr>
                <w:b/>
                <w:sz w:val="24"/>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rsidP="00301560">
            <w:pPr>
              <w:widowControl/>
              <w:rPr>
                <w:rFonts w:eastAsia="Calibri"/>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301560" w:rsidRDefault="00301560" w:rsidP="00301560">
            <w:pPr>
              <w:pStyle w:val="Default"/>
              <w:widowControl w:val="0"/>
              <w:rPr>
                <w:sz w:val="23"/>
                <w:szCs w:val="23"/>
              </w:rPr>
            </w:pPr>
            <w:r>
              <w:rPr>
                <w:sz w:val="23"/>
                <w:szCs w:val="23"/>
              </w:rPr>
              <w:t xml:space="preserve">2.Предлагает варианты решения профессиональных задач в условиях неопределенности </w:t>
            </w:r>
          </w:p>
          <w:p w:rsidR="00301560" w:rsidRDefault="00301560" w:rsidP="00301560">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rPr>
                <w:sz w:val="24"/>
                <w:szCs w:val="24"/>
              </w:rPr>
            </w:pPr>
            <w:r>
              <w:rPr>
                <w:b/>
                <w:sz w:val="24"/>
                <w:szCs w:val="24"/>
              </w:rPr>
              <w:t xml:space="preserve">Знание: </w:t>
            </w:r>
            <w:r>
              <w:rPr>
                <w:sz w:val="24"/>
                <w:szCs w:val="24"/>
              </w:rPr>
              <w:t>особенностей принятия управленческих решений в условиях неопределенности</w:t>
            </w:r>
          </w:p>
          <w:p w:rsidR="00301560" w:rsidRDefault="00301560" w:rsidP="00301560">
            <w:pPr>
              <w:rPr>
                <w:sz w:val="24"/>
                <w:szCs w:val="24"/>
              </w:rPr>
            </w:pPr>
          </w:p>
          <w:p w:rsidR="00301560" w:rsidRDefault="00301560" w:rsidP="00301560">
            <w:pPr>
              <w:rPr>
                <w:b/>
                <w:sz w:val="24"/>
                <w:szCs w:val="24"/>
              </w:rPr>
            </w:pPr>
            <w:r>
              <w:rPr>
                <w:b/>
                <w:sz w:val="24"/>
                <w:szCs w:val="24"/>
              </w:rPr>
              <w:t xml:space="preserve">Умение: </w:t>
            </w:r>
            <w:r>
              <w:rPr>
                <w:sz w:val="24"/>
                <w:szCs w:val="24"/>
              </w:rPr>
              <w:t>на основе полученных результатов формулировать предложения для принятия управленческих решений в условиях неопределенности</w:t>
            </w:r>
          </w:p>
        </w:tc>
      </w:tr>
      <w:tr w:rsidR="00301560" w:rsidTr="00F14925">
        <w:tc>
          <w:tcPr>
            <w:tcW w:w="989" w:type="dxa"/>
            <w:vMerge w:val="restart"/>
            <w:tcBorders>
              <w:top w:val="single" w:sz="4" w:space="0" w:color="auto"/>
              <w:left w:val="single" w:sz="4" w:space="0" w:color="auto"/>
              <w:bottom w:val="single" w:sz="4" w:space="0" w:color="auto"/>
              <w:right w:val="single" w:sz="4" w:space="0" w:color="auto"/>
            </w:tcBorders>
            <w:hideMark/>
          </w:tcPr>
          <w:p w:rsidR="00301560" w:rsidRDefault="00301560">
            <w:pPr>
              <w:tabs>
                <w:tab w:val="left" w:pos="540"/>
              </w:tabs>
              <w:jc w:val="both"/>
              <w:rPr>
                <w:b/>
                <w:sz w:val="24"/>
                <w:szCs w:val="24"/>
              </w:rPr>
            </w:pPr>
            <w:r>
              <w:rPr>
                <w:b/>
                <w:sz w:val="24"/>
                <w:szCs w:val="24"/>
              </w:rPr>
              <w:t>УК-9</w:t>
            </w:r>
          </w:p>
        </w:tc>
        <w:tc>
          <w:tcPr>
            <w:tcW w:w="2130" w:type="dxa"/>
            <w:vMerge w:val="restart"/>
            <w:tcBorders>
              <w:top w:val="single" w:sz="4" w:space="0" w:color="auto"/>
              <w:left w:val="single" w:sz="4" w:space="0" w:color="auto"/>
              <w:bottom w:val="single" w:sz="4" w:space="0" w:color="auto"/>
              <w:right w:val="single" w:sz="4" w:space="0" w:color="auto"/>
            </w:tcBorders>
            <w:hideMark/>
          </w:tcPr>
          <w:p w:rsidR="00301560" w:rsidRDefault="00301560" w:rsidP="00301560">
            <w:pPr>
              <w:rPr>
                <w:rFonts w:eastAsia="Calibri"/>
                <w:sz w:val="24"/>
                <w:szCs w:val="24"/>
              </w:rPr>
            </w:pPr>
            <w:r>
              <w:rPr>
                <w:rFonts w:eastAsia="Calibri"/>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1.</w:t>
            </w:r>
            <w:r>
              <w:rPr>
                <w:sz w:val="24"/>
                <w:szCs w:val="24"/>
              </w:rPr>
              <w:tab/>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w:t>
            </w:r>
            <w:r>
              <w:rPr>
                <w:sz w:val="24"/>
                <w:szCs w:val="24"/>
              </w:rPr>
              <w:lastRenderedPageBreak/>
              <w:t xml:space="preserve">результатов работы </w:t>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tabs>
                <w:tab w:val="left" w:pos="540"/>
              </w:tabs>
              <w:rPr>
                <w:sz w:val="24"/>
                <w:szCs w:val="24"/>
              </w:rPr>
            </w:pPr>
            <w:r>
              <w:rPr>
                <w:b/>
                <w:sz w:val="24"/>
                <w:szCs w:val="24"/>
              </w:rPr>
              <w:lastRenderedPageBreak/>
              <w:t>Знание:</w:t>
            </w:r>
            <w:r>
              <w:rPr>
                <w:sz w:val="24"/>
                <w:szCs w:val="24"/>
              </w:rPr>
              <w:t xml:space="preserve"> основ командной работы</w:t>
            </w:r>
          </w:p>
          <w:p w:rsidR="00301560" w:rsidRDefault="00301560" w:rsidP="00301560">
            <w:pPr>
              <w:tabs>
                <w:tab w:val="left" w:pos="540"/>
              </w:tabs>
              <w:rPr>
                <w:sz w:val="24"/>
                <w:szCs w:val="24"/>
              </w:rPr>
            </w:pPr>
          </w:p>
          <w:p w:rsidR="00301560" w:rsidRDefault="00301560" w:rsidP="00301560">
            <w:pPr>
              <w:tabs>
                <w:tab w:val="left" w:pos="540"/>
              </w:tabs>
              <w:rPr>
                <w:sz w:val="24"/>
                <w:szCs w:val="24"/>
              </w:rPr>
            </w:pPr>
            <w:r>
              <w:rPr>
                <w:b/>
                <w:sz w:val="24"/>
                <w:szCs w:val="24"/>
              </w:rPr>
              <w:t>Умение:</w:t>
            </w:r>
            <w:r>
              <w:rPr>
                <w:sz w:val="24"/>
                <w:szCs w:val="24"/>
              </w:rPr>
              <w:t xml:space="preserve"> взаимодействовать с другими членами команды, участвовать в обмене информацией, знаниями, опытом, грамотно представлять результаты работы, применять навыки делового общения и командной работы</w:t>
            </w:r>
          </w:p>
        </w:tc>
      </w:tr>
      <w:tr w:rsidR="00301560" w:rsidTr="00F14925">
        <w:tc>
          <w:tcPr>
            <w:tcW w:w="989"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pPr>
              <w:widowControl/>
              <w:rPr>
                <w:b/>
                <w:sz w:val="24"/>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rsidP="00301560">
            <w:pPr>
              <w:widowControl/>
              <w:rPr>
                <w:rFonts w:eastAsia="Calibri"/>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tabs>
                <w:tab w:val="left" w:pos="540"/>
              </w:tabs>
              <w:rPr>
                <w:sz w:val="24"/>
                <w:szCs w:val="24"/>
              </w:rPr>
            </w:pPr>
            <w:r>
              <w:rPr>
                <w:b/>
                <w:sz w:val="24"/>
                <w:szCs w:val="24"/>
              </w:rPr>
              <w:t>Знание:</w:t>
            </w:r>
            <w:r>
              <w:rPr>
                <w:sz w:val="24"/>
                <w:szCs w:val="24"/>
              </w:rPr>
              <w:t xml:space="preserve"> основ этики и норм межличностного</w:t>
            </w:r>
          </w:p>
          <w:p w:rsidR="00301560" w:rsidRDefault="00301560" w:rsidP="00301560">
            <w:pPr>
              <w:tabs>
                <w:tab w:val="left" w:pos="540"/>
              </w:tabs>
              <w:rPr>
                <w:sz w:val="24"/>
                <w:szCs w:val="24"/>
              </w:rPr>
            </w:pPr>
            <w:r>
              <w:rPr>
                <w:sz w:val="24"/>
                <w:szCs w:val="24"/>
              </w:rPr>
              <w:t>профессионального</w:t>
            </w:r>
          </w:p>
          <w:p w:rsidR="00301560" w:rsidRDefault="00301560" w:rsidP="00301560">
            <w:pPr>
              <w:tabs>
                <w:tab w:val="left" w:pos="540"/>
              </w:tabs>
              <w:rPr>
                <w:sz w:val="24"/>
                <w:szCs w:val="24"/>
              </w:rPr>
            </w:pPr>
            <w:r>
              <w:rPr>
                <w:sz w:val="24"/>
                <w:szCs w:val="24"/>
              </w:rPr>
              <w:t xml:space="preserve">общения </w:t>
            </w:r>
          </w:p>
          <w:p w:rsidR="00301560" w:rsidRDefault="00301560" w:rsidP="00301560">
            <w:pPr>
              <w:tabs>
                <w:tab w:val="left" w:pos="540"/>
              </w:tabs>
              <w:rPr>
                <w:sz w:val="24"/>
                <w:szCs w:val="24"/>
              </w:rPr>
            </w:pPr>
          </w:p>
          <w:p w:rsidR="00301560" w:rsidRDefault="00301560" w:rsidP="00301560">
            <w:pPr>
              <w:tabs>
                <w:tab w:val="left" w:pos="540"/>
              </w:tabs>
              <w:rPr>
                <w:sz w:val="24"/>
                <w:szCs w:val="24"/>
              </w:rPr>
            </w:pPr>
            <w:r>
              <w:rPr>
                <w:b/>
                <w:sz w:val="24"/>
                <w:szCs w:val="24"/>
              </w:rPr>
              <w:t>Умение:</w:t>
            </w:r>
            <w:r>
              <w:rPr>
                <w:sz w:val="24"/>
                <w:szCs w:val="24"/>
              </w:rPr>
              <w:t xml:space="preserve"> работать в коллективе на основе принципов социального взаимодействия и соблюдения этических норм  </w:t>
            </w:r>
          </w:p>
          <w:p w:rsidR="00301560" w:rsidRDefault="00301560" w:rsidP="00301560">
            <w:pPr>
              <w:tabs>
                <w:tab w:val="left" w:pos="540"/>
              </w:tabs>
              <w:rPr>
                <w:b/>
                <w:sz w:val="24"/>
                <w:szCs w:val="24"/>
              </w:rPr>
            </w:pPr>
          </w:p>
        </w:tc>
      </w:tr>
      <w:tr w:rsidR="00301560" w:rsidTr="00F14925">
        <w:tc>
          <w:tcPr>
            <w:tcW w:w="989"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pPr>
              <w:widowControl/>
              <w:rPr>
                <w:b/>
                <w:sz w:val="24"/>
                <w:szCs w:val="24"/>
              </w:rPr>
            </w:pPr>
          </w:p>
        </w:tc>
        <w:tc>
          <w:tcPr>
            <w:tcW w:w="2130" w:type="dxa"/>
            <w:vMerge/>
            <w:tcBorders>
              <w:top w:val="single" w:sz="4" w:space="0" w:color="auto"/>
              <w:left w:val="single" w:sz="4" w:space="0" w:color="auto"/>
              <w:bottom w:val="single" w:sz="4" w:space="0" w:color="auto"/>
              <w:right w:val="single" w:sz="4" w:space="0" w:color="auto"/>
            </w:tcBorders>
            <w:vAlign w:val="center"/>
            <w:hideMark/>
          </w:tcPr>
          <w:p w:rsidR="00301560" w:rsidRDefault="00301560" w:rsidP="00301560">
            <w:pPr>
              <w:widowControl/>
              <w:rPr>
                <w:rFonts w:eastAsia="Calibri"/>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301560" w:rsidRDefault="00301560" w:rsidP="00301560">
            <w:pPr>
              <w:tabs>
                <w:tab w:val="left" w:pos="540"/>
              </w:tabs>
              <w:rPr>
                <w:sz w:val="24"/>
                <w:szCs w:val="24"/>
              </w:rPr>
            </w:pPr>
            <w:r>
              <w:rPr>
                <w:sz w:val="24"/>
                <w:szCs w:val="24"/>
              </w:rPr>
              <w:t>3. Понимает и учитывает особенности поведения</w:t>
            </w:r>
            <w:r>
              <w:t xml:space="preserve"> </w:t>
            </w:r>
            <w:r>
              <w:rPr>
                <w:sz w:val="24"/>
                <w:szCs w:val="24"/>
              </w:rPr>
              <w:t>участников команды для достижения целей и задач в профессиональной деятельности</w:t>
            </w:r>
            <w:r>
              <w:rPr>
                <w:sz w:val="24"/>
                <w:szCs w:val="24"/>
              </w:rPr>
              <w:tab/>
            </w:r>
          </w:p>
        </w:tc>
        <w:tc>
          <w:tcPr>
            <w:tcW w:w="3543" w:type="dxa"/>
            <w:tcBorders>
              <w:top w:val="single" w:sz="4" w:space="0" w:color="auto"/>
              <w:left w:val="single" w:sz="4" w:space="0" w:color="auto"/>
              <w:bottom w:val="single" w:sz="4" w:space="0" w:color="auto"/>
              <w:right w:val="single" w:sz="4" w:space="0" w:color="auto"/>
            </w:tcBorders>
          </w:tcPr>
          <w:p w:rsidR="00301560" w:rsidRDefault="00301560" w:rsidP="00301560">
            <w:pPr>
              <w:tabs>
                <w:tab w:val="left" w:pos="540"/>
              </w:tabs>
              <w:rPr>
                <w:sz w:val="24"/>
                <w:szCs w:val="24"/>
              </w:rPr>
            </w:pPr>
            <w:r>
              <w:rPr>
                <w:b/>
                <w:sz w:val="24"/>
                <w:szCs w:val="24"/>
              </w:rPr>
              <w:t>Знание:</w:t>
            </w:r>
            <w:r>
              <w:rPr>
                <w:sz w:val="24"/>
                <w:szCs w:val="24"/>
              </w:rPr>
              <w:t xml:space="preserve"> особенностей поведения участников команды</w:t>
            </w:r>
            <w:r>
              <w:t xml:space="preserve"> </w:t>
            </w:r>
            <w:r>
              <w:rPr>
                <w:sz w:val="24"/>
                <w:szCs w:val="24"/>
              </w:rPr>
              <w:t>в процессе профессиональной деятельности</w:t>
            </w:r>
          </w:p>
          <w:p w:rsidR="00301560" w:rsidRDefault="00301560" w:rsidP="00301560">
            <w:pPr>
              <w:tabs>
                <w:tab w:val="left" w:pos="540"/>
              </w:tabs>
              <w:rPr>
                <w:sz w:val="24"/>
                <w:szCs w:val="24"/>
              </w:rPr>
            </w:pPr>
          </w:p>
          <w:p w:rsidR="00301560" w:rsidRDefault="00301560" w:rsidP="00301560">
            <w:pPr>
              <w:tabs>
                <w:tab w:val="left" w:pos="540"/>
              </w:tabs>
              <w:rPr>
                <w:b/>
                <w:sz w:val="24"/>
                <w:szCs w:val="24"/>
              </w:rPr>
            </w:pPr>
            <w:r>
              <w:rPr>
                <w:b/>
                <w:sz w:val="24"/>
                <w:szCs w:val="24"/>
              </w:rPr>
              <w:t>Умение:</w:t>
            </w:r>
            <w:r>
              <w:rPr>
                <w:sz w:val="24"/>
                <w:szCs w:val="24"/>
              </w:rPr>
              <w:t xml:space="preserve"> учитывать особенности поведения участников команды для эффективного достижения целей и задач профессиональной деятельности</w:t>
            </w:r>
          </w:p>
        </w:tc>
      </w:tr>
    </w:tbl>
    <w:p w:rsidR="00301560" w:rsidRDefault="00301560" w:rsidP="00301560">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 Место практики в структуре образовательной программы</w:t>
      </w:r>
    </w:p>
    <w:p w:rsidR="00301560" w:rsidRDefault="00301560" w:rsidP="00301560">
      <w:pPr>
        <w:tabs>
          <w:tab w:val="left" w:pos="1020"/>
          <w:tab w:val="left" w:pos="2840"/>
          <w:tab w:val="left" w:pos="4920"/>
          <w:tab w:val="left" w:pos="6500"/>
          <w:tab w:val="left" w:pos="7980"/>
        </w:tabs>
        <w:spacing w:line="360" w:lineRule="auto"/>
        <w:ind w:firstLine="709"/>
        <w:jc w:val="both"/>
        <w:rPr>
          <w:rFonts w:eastAsia="Calibri"/>
          <w:sz w:val="28"/>
          <w:szCs w:val="28"/>
        </w:rPr>
      </w:pPr>
      <w:r>
        <w:rPr>
          <w:sz w:val="28"/>
          <w:szCs w:val="28"/>
        </w:rPr>
        <w:t>Учебная практика обучающихся по направлению подготовки</w:t>
      </w:r>
      <w:r>
        <w:rPr>
          <w:rFonts w:eastAsia="Calibri"/>
          <w:sz w:val="28"/>
          <w:szCs w:val="28"/>
        </w:rPr>
        <w:t xml:space="preserve"> 38.03.01 «Экономика», ОП "Экономика и финансы", Профиль: «Финансы и управление финансовыми активами» относится к Блоку 2. Практик</w:t>
      </w:r>
      <w:r w:rsidR="00483B9F">
        <w:rPr>
          <w:rFonts w:eastAsia="Calibri"/>
          <w:sz w:val="28"/>
          <w:szCs w:val="28"/>
        </w:rPr>
        <w:t>а</w:t>
      </w:r>
      <w:bookmarkStart w:id="2" w:name="_GoBack"/>
      <w:bookmarkEnd w:id="2"/>
      <w:r>
        <w:rPr>
          <w:rFonts w:eastAsia="Calibri"/>
          <w:sz w:val="28"/>
          <w:szCs w:val="28"/>
        </w:rPr>
        <w:t>, в том числе Научно-исследовательская работа (НИР) и является обязательным разделом образовательной программы бакалавриата.</w:t>
      </w:r>
    </w:p>
    <w:p w:rsidR="00301560" w:rsidRDefault="00301560" w:rsidP="00301560">
      <w:pPr>
        <w:rPr>
          <w:lang w:eastAsia="ru-RU"/>
        </w:rPr>
      </w:pPr>
    </w:p>
    <w:p w:rsidR="00301560" w:rsidRDefault="00301560" w:rsidP="00301560">
      <w:pPr>
        <w:pStyle w:val="1"/>
        <w:spacing w:before="240" w:line="360" w:lineRule="auto"/>
        <w:jc w:val="both"/>
        <w:rPr>
          <w:rFonts w:ascii="Times New Roman" w:hAnsi="Times New Roman" w:cs="Times New Roman"/>
          <w:color w:val="auto"/>
        </w:rPr>
      </w:pPr>
      <w:bookmarkStart w:id="3" w:name="_Toc497233363"/>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3"/>
    </w:p>
    <w:p w:rsidR="00301560" w:rsidRDefault="00301560" w:rsidP="00301560">
      <w:pPr>
        <w:widowControl/>
        <w:spacing w:line="360" w:lineRule="auto"/>
        <w:ind w:firstLine="709"/>
        <w:jc w:val="both"/>
        <w:rPr>
          <w:rFonts w:eastAsiaTheme="minorHAnsi"/>
          <w:sz w:val="28"/>
          <w:szCs w:val="28"/>
        </w:rPr>
      </w:pPr>
      <w:r>
        <w:rPr>
          <w:sz w:val="28"/>
          <w:szCs w:val="28"/>
        </w:rPr>
        <w:t>Объём учебной практики и сроки её проведения определяются учебным планом по направлению подготовки 38.03.01 «</w:t>
      </w:r>
      <w:r>
        <w:rPr>
          <w:rFonts w:eastAsia="Calibri"/>
          <w:sz w:val="28"/>
          <w:szCs w:val="28"/>
        </w:rPr>
        <w:t>Экономика», ОП "Экономика и финансы", профиль: "Финансы и управление финансовыми активами»</w:t>
      </w:r>
      <w:r>
        <w:rPr>
          <w:sz w:val="28"/>
          <w:szCs w:val="28"/>
        </w:rPr>
        <w:t xml:space="preserve"> </w:t>
      </w:r>
      <w:r>
        <w:rPr>
          <w:rFonts w:eastAsiaTheme="minorHAnsi"/>
          <w:color w:val="000000"/>
          <w:sz w:val="28"/>
          <w:szCs w:val="28"/>
        </w:rPr>
        <w:t>- 3 зачетные единицы</w:t>
      </w:r>
      <w:r>
        <w:rPr>
          <w:rFonts w:eastAsiaTheme="minorHAnsi"/>
          <w:sz w:val="28"/>
          <w:szCs w:val="28"/>
        </w:rPr>
        <w:t xml:space="preserve"> </w:t>
      </w:r>
      <w:r>
        <w:rPr>
          <w:rFonts w:eastAsia="Calibri"/>
          <w:sz w:val="28"/>
          <w:szCs w:val="28"/>
        </w:rPr>
        <w:t>(108 часов).</w:t>
      </w:r>
    </w:p>
    <w:p w:rsidR="00301560" w:rsidRDefault="00301560" w:rsidP="00301560">
      <w:pPr>
        <w:widowControl/>
        <w:spacing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301560" w:rsidRDefault="00301560" w:rsidP="00301560">
      <w:pPr>
        <w:spacing w:line="360" w:lineRule="auto"/>
        <w:ind w:firstLine="709"/>
        <w:jc w:val="both"/>
        <w:rPr>
          <w:sz w:val="28"/>
          <w:szCs w:val="28"/>
          <w:shd w:val="clear" w:color="auto" w:fill="FFFFFF"/>
        </w:rPr>
      </w:pPr>
      <w:r>
        <w:rPr>
          <w:sz w:val="28"/>
          <w:szCs w:val="28"/>
        </w:rPr>
        <w:t xml:space="preserve">Вид промежуточной аттестации - </w:t>
      </w:r>
      <w:r>
        <w:rPr>
          <w:sz w:val="28"/>
          <w:szCs w:val="28"/>
        </w:rPr>
        <w:tab/>
        <w:t>зачет с оценкой в 8 семестре (4 курс) проводимый</w:t>
      </w:r>
      <w:r>
        <w:rPr>
          <w:rFonts w:eastAsia="Calibri"/>
          <w:sz w:val="28"/>
          <w:szCs w:val="28"/>
          <w:lang w:eastAsia="ru-RU"/>
        </w:rPr>
        <w:t xml:space="preserve"> в форме защиты отчета по </w:t>
      </w:r>
      <w:r>
        <w:rPr>
          <w:rFonts w:eastAsia="Calibri"/>
          <w:sz w:val="28"/>
          <w:szCs w:val="28"/>
        </w:rPr>
        <w:t>учебной практике</w:t>
      </w:r>
      <w:r>
        <w:rPr>
          <w:rFonts w:eastAsia="Calibri"/>
          <w:sz w:val="28"/>
          <w:szCs w:val="28"/>
          <w:lang w:eastAsia="ru-RU"/>
        </w:rPr>
        <w:t xml:space="preserve">. </w:t>
      </w:r>
    </w:p>
    <w:p w:rsidR="00301560" w:rsidRDefault="00301560" w:rsidP="00301560">
      <w:pPr>
        <w:pStyle w:val="1"/>
        <w:spacing w:before="240" w:line="360" w:lineRule="auto"/>
        <w:jc w:val="both"/>
        <w:rPr>
          <w:rFonts w:ascii="Times New Roman" w:hAnsi="Times New Roman" w:cs="Times New Roman"/>
          <w:color w:val="auto"/>
        </w:rPr>
      </w:pPr>
      <w:bookmarkStart w:id="4" w:name="_Toc497233364"/>
      <w:r>
        <w:rPr>
          <w:rFonts w:ascii="Times New Roman" w:hAnsi="Times New Roman" w:cs="Times New Roman"/>
          <w:color w:val="auto"/>
        </w:rPr>
        <w:lastRenderedPageBreak/>
        <w:t>6. Содержание практики</w:t>
      </w:r>
      <w:bookmarkEnd w:id="4"/>
    </w:p>
    <w:p w:rsidR="00301560" w:rsidRDefault="00301560" w:rsidP="00301560">
      <w:pPr>
        <w:jc w:val="right"/>
        <w:rPr>
          <w:lang w:eastAsia="ru-RU"/>
        </w:rPr>
      </w:pPr>
      <w:r>
        <w:rPr>
          <w:sz w:val="28"/>
          <w:szCs w:val="28"/>
          <w:lang w:eastAsia="ru-RU"/>
        </w:rPr>
        <w:t>Таблица 2</w:t>
      </w:r>
    </w:p>
    <w:tbl>
      <w:tblPr>
        <w:tblW w:w="5000" w:type="pct"/>
        <w:tblLayout w:type="fixed"/>
        <w:tblLook w:val="04A0" w:firstRow="1" w:lastRow="0" w:firstColumn="1" w:lastColumn="0" w:noHBand="0" w:noVBand="1"/>
      </w:tblPr>
      <w:tblGrid>
        <w:gridCol w:w="2466"/>
        <w:gridCol w:w="4397"/>
        <w:gridCol w:w="2340"/>
      </w:tblGrid>
      <w:tr w:rsidR="00301560" w:rsidTr="00301560">
        <w:tc>
          <w:tcPr>
            <w:tcW w:w="2469"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bCs/>
                <w:color w:val="000000" w:themeColor="text1"/>
                <w:sz w:val="24"/>
                <w:szCs w:val="24"/>
              </w:rPr>
            </w:pPr>
            <w:r>
              <w:rPr>
                <w:b/>
                <w:bCs/>
                <w:color w:val="000000" w:themeColor="text1"/>
                <w:sz w:val="24"/>
                <w:szCs w:val="24"/>
              </w:rPr>
              <w:t>Типы профессиональных задач</w:t>
            </w:r>
          </w:p>
        </w:tc>
        <w:tc>
          <w:tcPr>
            <w:tcW w:w="4402"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bCs/>
                <w:color w:val="000000" w:themeColor="text1"/>
                <w:sz w:val="24"/>
                <w:szCs w:val="24"/>
              </w:rPr>
            </w:pPr>
            <w:r>
              <w:rPr>
                <w:b/>
                <w:bCs/>
                <w:color w:val="000000" w:themeColor="text1"/>
                <w:sz w:val="24"/>
                <w:szCs w:val="24"/>
              </w:rPr>
              <w:t>Виды работ (в форме контактной работы, в форме самостоятельной работы)</w:t>
            </w:r>
          </w:p>
        </w:tc>
        <w:tc>
          <w:tcPr>
            <w:tcW w:w="2342"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b/>
                <w:bCs/>
                <w:color w:val="000000" w:themeColor="text1"/>
                <w:sz w:val="24"/>
                <w:szCs w:val="24"/>
              </w:rPr>
            </w:pPr>
            <w:r>
              <w:rPr>
                <w:b/>
                <w:bCs/>
                <w:color w:val="000000" w:themeColor="text1"/>
                <w:sz w:val="24"/>
                <w:szCs w:val="24"/>
              </w:rPr>
              <w:t>Количество часов (недель)</w:t>
            </w:r>
          </w:p>
        </w:tc>
      </w:tr>
      <w:tr w:rsidR="00301560" w:rsidTr="00301560">
        <w:tc>
          <w:tcPr>
            <w:tcW w:w="2469" w:type="dxa"/>
            <w:tcBorders>
              <w:top w:val="single" w:sz="4" w:space="0" w:color="auto"/>
              <w:left w:val="single" w:sz="4" w:space="0" w:color="auto"/>
              <w:bottom w:val="single" w:sz="4" w:space="0" w:color="auto"/>
              <w:right w:val="single" w:sz="4" w:space="0" w:color="auto"/>
            </w:tcBorders>
          </w:tcPr>
          <w:p w:rsidR="00301560" w:rsidRDefault="00301560">
            <w:pPr>
              <w:jc w:val="both"/>
              <w:rPr>
                <w:bCs/>
                <w:sz w:val="24"/>
                <w:szCs w:val="24"/>
              </w:rPr>
            </w:pPr>
            <w:r>
              <w:rPr>
                <w:bCs/>
                <w:sz w:val="24"/>
                <w:szCs w:val="24"/>
              </w:rPr>
              <w:t>Аналитический</w:t>
            </w:r>
          </w:p>
          <w:p w:rsidR="00301560" w:rsidRDefault="00301560">
            <w:pPr>
              <w:jc w:val="both"/>
              <w:rPr>
                <w:bCs/>
                <w:sz w:val="24"/>
                <w:szCs w:val="24"/>
              </w:rPr>
            </w:pPr>
          </w:p>
        </w:tc>
        <w:tc>
          <w:tcPr>
            <w:tcW w:w="4402" w:type="dxa"/>
            <w:tcBorders>
              <w:top w:val="single" w:sz="4" w:space="0" w:color="auto"/>
              <w:left w:val="single" w:sz="4" w:space="0" w:color="auto"/>
              <w:bottom w:val="single" w:sz="4" w:space="0" w:color="auto"/>
              <w:right w:val="single" w:sz="4" w:space="0" w:color="auto"/>
            </w:tcBorders>
            <w:hideMark/>
          </w:tcPr>
          <w:p w:rsidR="00301560" w:rsidRDefault="00301560">
            <w:pPr>
              <w:ind w:firstLine="229"/>
              <w:jc w:val="both"/>
              <w:rPr>
                <w:bCs/>
                <w:sz w:val="24"/>
                <w:szCs w:val="24"/>
              </w:rPr>
            </w:pPr>
            <w:r>
              <w:rPr>
                <w:rFonts w:eastAsia="Calibri"/>
                <w:bCs/>
                <w:sz w:val="24"/>
                <w:szCs w:val="24"/>
              </w:rPr>
              <w:t>Изучение и анализ нормативных правовых актов и других документов, регламентирующих деятельность, в том числе ее отдельные аспекты, базы практики (организации, органа государственной власти (местного самоуправления), его структурных подразделений)</w:t>
            </w:r>
          </w:p>
        </w:tc>
        <w:tc>
          <w:tcPr>
            <w:tcW w:w="2342" w:type="dxa"/>
            <w:tcBorders>
              <w:top w:val="single" w:sz="4" w:space="0" w:color="auto"/>
              <w:left w:val="single" w:sz="4" w:space="0" w:color="auto"/>
              <w:bottom w:val="single" w:sz="4" w:space="0" w:color="auto"/>
              <w:right w:val="single" w:sz="4" w:space="0" w:color="auto"/>
            </w:tcBorders>
          </w:tcPr>
          <w:p w:rsidR="00301560" w:rsidRDefault="00301560">
            <w:pPr>
              <w:ind w:firstLine="709"/>
              <w:jc w:val="both"/>
              <w:rPr>
                <w:bCs/>
                <w:sz w:val="24"/>
                <w:szCs w:val="24"/>
              </w:rPr>
            </w:pPr>
          </w:p>
          <w:p w:rsidR="00301560" w:rsidRDefault="00301560">
            <w:pPr>
              <w:ind w:firstLine="709"/>
              <w:jc w:val="both"/>
              <w:rPr>
                <w:bCs/>
                <w:sz w:val="24"/>
                <w:szCs w:val="24"/>
              </w:rPr>
            </w:pPr>
            <w:r>
              <w:rPr>
                <w:bCs/>
                <w:sz w:val="24"/>
                <w:szCs w:val="24"/>
              </w:rPr>
              <w:t>36 час.</w:t>
            </w:r>
          </w:p>
        </w:tc>
      </w:tr>
      <w:tr w:rsidR="00301560" w:rsidTr="00301560">
        <w:tc>
          <w:tcPr>
            <w:tcW w:w="2469" w:type="dxa"/>
            <w:tcBorders>
              <w:top w:val="single" w:sz="4" w:space="0" w:color="auto"/>
              <w:left w:val="single" w:sz="4" w:space="0" w:color="auto"/>
              <w:bottom w:val="single" w:sz="4" w:space="0" w:color="auto"/>
              <w:right w:val="single" w:sz="4" w:space="0" w:color="auto"/>
            </w:tcBorders>
            <w:hideMark/>
          </w:tcPr>
          <w:p w:rsidR="00301560" w:rsidRDefault="00301560">
            <w:pPr>
              <w:jc w:val="both"/>
              <w:rPr>
                <w:bCs/>
                <w:sz w:val="24"/>
                <w:szCs w:val="24"/>
              </w:rPr>
            </w:pPr>
            <w:r>
              <w:rPr>
                <w:bCs/>
                <w:sz w:val="24"/>
                <w:szCs w:val="24"/>
              </w:rPr>
              <w:t xml:space="preserve">Прикладной исследовательский </w:t>
            </w:r>
          </w:p>
        </w:tc>
        <w:tc>
          <w:tcPr>
            <w:tcW w:w="4402" w:type="dxa"/>
            <w:tcBorders>
              <w:top w:val="single" w:sz="4" w:space="0" w:color="auto"/>
              <w:left w:val="single" w:sz="4" w:space="0" w:color="auto"/>
              <w:bottom w:val="single" w:sz="4" w:space="0" w:color="auto"/>
              <w:right w:val="single" w:sz="4" w:space="0" w:color="auto"/>
            </w:tcBorders>
          </w:tcPr>
          <w:p w:rsidR="00301560" w:rsidRDefault="00301560">
            <w:pPr>
              <w:ind w:firstLine="229"/>
              <w:jc w:val="both"/>
              <w:rPr>
                <w:bCs/>
                <w:sz w:val="24"/>
                <w:szCs w:val="24"/>
              </w:rPr>
            </w:pPr>
            <w:r>
              <w:rPr>
                <w:rFonts w:eastAsia="Calibri"/>
                <w:bCs/>
                <w:sz w:val="24"/>
                <w:szCs w:val="24"/>
              </w:rPr>
              <w:t xml:space="preserve">Знакомство с </w:t>
            </w:r>
            <w:r>
              <w:rPr>
                <w:rFonts w:eastAsia="Calibri"/>
                <w:sz w:val="24"/>
                <w:szCs w:val="24"/>
              </w:rPr>
              <w:t>направлениями финансовой деятельности базы практики (органа власти, организации).</w:t>
            </w:r>
            <w:r>
              <w:rPr>
                <w:bCs/>
                <w:sz w:val="24"/>
                <w:szCs w:val="24"/>
              </w:rPr>
              <w:t xml:space="preserve"> Осуществление самостоятельного поиска, обработка, анализ, оценка и интерпретация финансово-экономической информации в сфере деятельности организации (органа власти) с использованием </w:t>
            </w:r>
            <w:r>
              <w:rPr>
                <w:rFonts w:eastAsia="Calibri"/>
                <w:sz w:val="24"/>
                <w:szCs w:val="24"/>
              </w:rPr>
              <w:t>современных методов обработки практического материала, собранного на практике.</w:t>
            </w:r>
          </w:p>
          <w:p w:rsidR="00301560" w:rsidRDefault="00301560">
            <w:pPr>
              <w:ind w:firstLine="229"/>
              <w:jc w:val="both"/>
              <w:rPr>
                <w:bCs/>
                <w:sz w:val="24"/>
                <w:szCs w:val="24"/>
              </w:rPr>
            </w:pPr>
          </w:p>
        </w:tc>
        <w:tc>
          <w:tcPr>
            <w:tcW w:w="2342" w:type="dxa"/>
            <w:tcBorders>
              <w:top w:val="single" w:sz="4" w:space="0" w:color="auto"/>
              <w:left w:val="single" w:sz="4" w:space="0" w:color="auto"/>
              <w:bottom w:val="single" w:sz="4" w:space="0" w:color="auto"/>
              <w:right w:val="single" w:sz="4" w:space="0" w:color="auto"/>
            </w:tcBorders>
          </w:tcPr>
          <w:p w:rsidR="00301560" w:rsidRDefault="00301560">
            <w:pPr>
              <w:ind w:firstLine="709"/>
              <w:jc w:val="both"/>
              <w:rPr>
                <w:bCs/>
                <w:sz w:val="24"/>
                <w:szCs w:val="24"/>
              </w:rPr>
            </w:pPr>
          </w:p>
          <w:p w:rsidR="00301560" w:rsidRDefault="00301560">
            <w:pPr>
              <w:ind w:firstLine="709"/>
              <w:jc w:val="both"/>
              <w:rPr>
                <w:bCs/>
                <w:sz w:val="24"/>
                <w:szCs w:val="24"/>
              </w:rPr>
            </w:pPr>
          </w:p>
          <w:p w:rsidR="00301560" w:rsidRDefault="00301560">
            <w:pPr>
              <w:ind w:firstLine="709"/>
              <w:jc w:val="both"/>
              <w:rPr>
                <w:bCs/>
                <w:sz w:val="24"/>
                <w:szCs w:val="24"/>
              </w:rPr>
            </w:pPr>
            <w:r>
              <w:rPr>
                <w:bCs/>
                <w:sz w:val="24"/>
                <w:szCs w:val="24"/>
              </w:rPr>
              <w:t>36 час.</w:t>
            </w:r>
          </w:p>
        </w:tc>
      </w:tr>
      <w:tr w:rsidR="00301560" w:rsidTr="00301560">
        <w:tc>
          <w:tcPr>
            <w:tcW w:w="2469" w:type="dxa"/>
            <w:tcBorders>
              <w:top w:val="single" w:sz="4" w:space="0" w:color="auto"/>
              <w:left w:val="single" w:sz="4" w:space="0" w:color="auto"/>
              <w:bottom w:val="single" w:sz="4" w:space="0" w:color="auto"/>
              <w:right w:val="single" w:sz="4" w:space="0" w:color="auto"/>
            </w:tcBorders>
            <w:hideMark/>
          </w:tcPr>
          <w:p w:rsidR="00301560" w:rsidRDefault="00301560">
            <w:pPr>
              <w:jc w:val="both"/>
              <w:rPr>
                <w:bCs/>
                <w:sz w:val="24"/>
                <w:szCs w:val="24"/>
              </w:rPr>
            </w:pPr>
            <w:r>
              <w:rPr>
                <w:bCs/>
                <w:sz w:val="24"/>
                <w:szCs w:val="24"/>
              </w:rPr>
              <w:t>Организационно-управленческий</w:t>
            </w:r>
          </w:p>
        </w:tc>
        <w:tc>
          <w:tcPr>
            <w:tcW w:w="4402" w:type="dxa"/>
            <w:tcBorders>
              <w:top w:val="single" w:sz="4" w:space="0" w:color="auto"/>
              <w:left w:val="single" w:sz="4" w:space="0" w:color="auto"/>
              <w:bottom w:val="single" w:sz="4" w:space="0" w:color="auto"/>
              <w:right w:val="single" w:sz="4" w:space="0" w:color="auto"/>
            </w:tcBorders>
            <w:hideMark/>
          </w:tcPr>
          <w:p w:rsidR="00301560" w:rsidRDefault="00301560">
            <w:pPr>
              <w:ind w:firstLine="229"/>
              <w:rPr>
                <w:sz w:val="24"/>
                <w:szCs w:val="24"/>
              </w:rPr>
            </w:pPr>
            <w:r>
              <w:rPr>
                <w:sz w:val="24"/>
                <w:szCs w:val="24"/>
              </w:rPr>
              <w:t>Участие в организационном мероприятии, изучение основных условий деятельности базы практики.</w:t>
            </w:r>
          </w:p>
          <w:p w:rsidR="00301560" w:rsidRDefault="00301560">
            <w:pPr>
              <w:ind w:firstLine="229"/>
              <w:jc w:val="both"/>
              <w:rPr>
                <w:bCs/>
                <w:sz w:val="24"/>
                <w:szCs w:val="24"/>
              </w:rPr>
            </w:pPr>
            <w:r>
              <w:rPr>
                <w:sz w:val="24"/>
                <w:szCs w:val="24"/>
              </w:rPr>
              <w:t>Ознакомление со структурой и функциями организации.</w:t>
            </w:r>
            <w:r>
              <w:rPr>
                <w:rFonts w:eastAsia="Calibri"/>
                <w:bCs/>
                <w:sz w:val="24"/>
                <w:szCs w:val="24"/>
              </w:rPr>
              <w:t xml:space="preserve"> Знакомство с должностными обязанностями сотрудников структурного подразделения базы практики. </w:t>
            </w:r>
            <w:r>
              <w:rPr>
                <w:bCs/>
                <w:sz w:val="24"/>
                <w:szCs w:val="24"/>
              </w:rPr>
              <w:t>Описание деятельности подразделения, в котором проходит практика, его места и функций в организационной структуре организации.</w:t>
            </w:r>
          </w:p>
          <w:p w:rsidR="00301560" w:rsidRDefault="00301560">
            <w:pPr>
              <w:ind w:firstLine="229"/>
              <w:jc w:val="both"/>
              <w:rPr>
                <w:bCs/>
                <w:sz w:val="24"/>
                <w:szCs w:val="24"/>
              </w:rPr>
            </w:pPr>
            <w:r>
              <w:rPr>
                <w:sz w:val="24"/>
                <w:szCs w:val="24"/>
              </w:rPr>
              <w:t>Подготовка отчета о результатах прохождения практики.</w:t>
            </w:r>
          </w:p>
        </w:tc>
        <w:tc>
          <w:tcPr>
            <w:tcW w:w="2342" w:type="dxa"/>
            <w:tcBorders>
              <w:top w:val="single" w:sz="4" w:space="0" w:color="auto"/>
              <w:left w:val="single" w:sz="4" w:space="0" w:color="auto"/>
              <w:bottom w:val="single" w:sz="4" w:space="0" w:color="auto"/>
              <w:right w:val="single" w:sz="4" w:space="0" w:color="auto"/>
            </w:tcBorders>
          </w:tcPr>
          <w:p w:rsidR="00301560" w:rsidRDefault="00301560">
            <w:pPr>
              <w:ind w:firstLine="709"/>
              <w:jc w:val="both"/>
              <w:rPr>
                <w:bCs/>
                <w:sz w:val="24"/>
                <w:szCs w:val="24"/>
              </w:rPr>
            </w:pPr>
          </w:p>
          <w:p w:rsidR="00301560" w:rsidRDefault="00301560">
            <w:pPr>
              <w:ind w:firstLine="709"/>
              <w:jc w:val="both"/>
              <w:rPr>
                <w:bCs/>
                <w:sz w:val="24"/>
                <w:szCs w:val="24"/>
              </w:rPr>
            </w:pPr>
          </w:p>
          <w:p w:rsidR="00301560" w:rsidRDefault="00301560">
            <w:pPr>
              <w:ind w:firstLine="709"/>
              <w:jc w:val="both"/>
              <w:rPr>
                <w:bCs/>
                <w:sz w:val="24"/>
                <w:szCs w:val="24"/>
              </w:rPr>
            </w:pPr>
            <w:r>
              <w:rPr>
                <w:bCs/>
                <w:sz w:val="24"/>
                <w:szCs w:val="24"/>
              </w:rPr>
              <w:t>36 час.</w:t>
            </w:r>
          </w:p>
        </w:tc>
      </w:tr>
      <w:tr w:rsidR="00301560" w:rsidTr="00301560">
        <w:tc>
          <w:tcPr>
            <w:tcW w:w="2469" w:type="dxa"/>
            <w:tcBorders>
              <w:top w:val="single" w:sz="4" w:space="0" w:color="auto"/>
              <w:left w:val="single" w:sz="4" w:space="0" w:color="auto"/>
              <w:bottom w:val="single" w:sz="4" w:space="0" w:color="auto"/>
              <w:right w:val="single" w:sz="4" w:space="0" w:color="auto"/>
            </w:tcBorders>
            <w:hideMark/>
          </w:tcPr>
          <w:p w:rsidR="00301560" w:rsidRDefault="00301560">
            <w:pPr>
              <w:jc w:val="both"/>
              <w:rPr>
                <w:bCs/>
                <w:sz w:val="24"/>
                <w:szCs w:val="24"/>
              </w:rPr>
            </w:pPr>
            <w:r>
              <w:rPr>
                <w:bCs/>
                <w:sz w:val="24"/>
                <w:szCs w:val="24"/>
              </w:rPr>
              <w:t>Итого</w:t>
            </w:r>
          </w:p>
        </w:tc>
        <w:tc>
          <w:tcPr>
            <w:tcW w:w="4402" w:type="dxa"/>
            <w:tcBorders>
              <w:top w:val="single" w:sz="4" w:space="0" w:color="auto"/>
              <w:left w:val="single" w:sz="4" w:space="0" w:color="auto"/>
              <w:bottom w:val="single" w:sz="4" w:space="0" w:color="auto"/>
              <w:right w:val="single" w:sz="4" w:space="0" w:color="auto"/>
            </w:tcBorders>
          </w:tcPr>
          <w:p w:rsidR="00301560" w:rsidRDefault="00301560">
            <w:pPr>
              <w:ind w:firstLine="229"/>
              <w:rPr>
                <w:sz w:val="24"/>
                <w:szCs w:val="24"/>
              </w:rPr>
            </w:pPr>
          </w:p>
        </w:tc>
        <w:tc>
          <w:tcPr>
            <w:tcW w:w="2342" w:type="dxa"/>
            <w:tcBorders>
              <w:top w:val="single" w:sz="4" w:space="0" w:color="auto"/>
              <w:left w:val="single" w:sz="4" w:space="0" w:color="auto"/>
              <w:bottom w:val="single" w:sz="4" w:space="0" w:color="auto"/>
              <w:right w:val="single" w:sz="4" w:space="0" w:color="auto"/>
            </w:tcBorders>
            <w:hideMark/>
          </w:tcPr>
          <w:p w:rsidR="00301560" w:rsidRDefault="00301560">
            <w:pPr>
              <w:ind w:firstLine="709"/>
              <w:jc w:val="both"/>
              <w:rPr>
                <w:bCs/>
                <w:sz w:val="24"/>
                <w:szCs w:val="24"/>
              </w:rPr>
            </w:pPr>
            <w:r>
              <w:rPr>
                <w:bCs/>
                <w:sz w:val="24"/>
                <w:szCs w:val="24"/>
              </w:rPr>
              <w:t>108 час.</w:t>
            </w:r>
          </w:p>
        </w:tc>
      </w:tr>
    </w:tbl>
    <w:p w:rsidR="00301560" w:rsidRDefault="00301560" w:rsidP="00301560">
      <w:pPr>
        <w:rPr>
          <w:lang w:eastAsia="ru-RU"/>
        </w:rPr>
      </w:pPr>
    </w:p>
    <w:p w:rsidR="00301560" w:rsidRDefault="00301560" w:rsidP="00301560">
      <w:pPr>
        <w:rPr>
          <w:lang w:eastAsia="ru-RU"/>
        </w:rPr>
      </w:pPr>
    </w:p>
    <w:p w:rsidR="00301560" w:rsidRDefault="00301560" w:rsidP="00301560">
      <w:pPr>
        <w:pStyle w:val="1"/>
        <w:spacing w:before="240" w:line="360" w:lineRule="auto"/>
        <w:jc w:val="both"/>
        <w:rPr>
          <w:rFonts w:ascii="Times New Roman" w:hAnsi="Times New Roman" w:cs="Times New Roman"/>
          <w:color w:val="auto"/>
        </w:rPr>
      </w:pPr>
      <w:bookmarkStart w:id="5" w:name="_Toc497233365"/>
      <w:r>
        <w:rPr>
          <w:rFonts w:ascii="Times New Roman" w:hAnsi="Times New Roman" w:cs="Times New Roman"/>
          <w:color w:val="auto"/>
        </w:rPr>
        <w:t>7. Формы отчетности по практике</w:t>
      </w:r>
      <w:bookmarkEnd w:id="5"/>
    </w:p>
    <w:p w:rsidR="00301560" w:rsidRDefault="00301560" w:rsidP="00301560">
      <w:pPr>
        <w:rPr>
          <w:lang w:eastAsia="ru-RU"/>
        </w:rPr>
      </w:pPr>
    </w:p>
    <w:p w:rsidR="00301560" w:rsidRDefault="00301560" w:rsidP="00301560">
      <w:pPr>
        <w:spacing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301560" w:rsidRDefault="00301560" w:rsidP="00301560">
      <w:pPr>
        <w:spacing w:line="360" w:lineRule="auto"/>
        <w:ind w:firstLine="709"/>
        <w:jc w:val="both"/>
        <w:rPr>
          <w:color w:val="000000"/>
          <w:sz w:val="28"/>
          <w:szCs w:val="28"/>
        </w:rPr>
      </w:pPr>
      <w:r>
        <w:rPr>
          <w:color w:val="000000"/>
          <w:sz w:val="28"/>
          <w:szCs w:val="28"/>
        </w:rPr>
        <w:t xml:space="preserve">По результатам учебной практики обучающийся составляет отчет о </w:t>
      </w:r>
      <w:r>
        <w:rPr>
          <w:color w:val="000000"/>
          <w:sz w:val="28"/>
          <w:szCs w:val="28"/>
        </w:rPr>
        <w:lastRenderedPageBreak/>
        <w:t>практике в соответствии с программой практики, индивидуальным заданием, рабочим графиком (планом) ее проведения и предоставляет его в электронном виде руководителю практики от департамента для проверки не менее чем за 3 (три) рабочих дня до окончания практики.</w:t>
      </w:r>
    </w:p>
    <w:p w:rsidR="00301560" w:rsidRDefault="00301560" w:rsidP="00301560">
      <w:pPr>
        <w:spacing w:line="360" w:lineRule="auto"/>
        <w:ind w:firstLine="709"/>
        <w:jc w:val="both"/>
        <w:rPr>
          <w:sz w:val="28"/>
          <w:szCs w:val="28"/>
        </w:rPr>
      </w:pPr>
      <w:r>
        <w:rPr>
          <w:color w:val="000000"/>
          <w:sz w:val="28"/>
          <w:szCs w:val="28"/>
        </w:rPr>
        <w:t xml:space="preserve">После одобрения руководителем практики от департамента электронной версии отчета обучающемуся необходимо распечатать его и подписать у руководителя </w:t>
      </w:r>
      <w:r>
        <w:rPr>
          <w:sz w:val="28"/>
          <w:szCs w:val="28"/>
        </w:rPr>
        <w:t>практики от органа, власти (местного самоуправления) или организации, заверить печатью.</w:t>
      </w:r>
    </w:p>
    <w:p w:rsidR="00301560" w:rsidRDefault="00301560" w:rsidP="00301560">
      <w:pPr>
        <w:spacing w:line="360" w:lineRule="auto"/>
        <w:ind w:firstLine="709"/>
        <w:jc w:val="both"/>
        <w:rPr>
          <w:color w:val="000000" w:themeColor="text1"/>
          <w:sz w:val="28"/>
          <w:szCs w:val="28"/>
        </w:rPr>
      </w:pPr>
      <w:r>
        <w:rPr>
          <w:sz w:val="28"/>
          <w:szCs w:val="28"/>
        </w:rPr>
        <w:t xml:space="preserve">Обучающийся должен представить в Департамент отчет и явиться на защиту отчета по </w:t>
      </w:r>
      <w:r>
        <w:rPr>
          <w:color w:val="000000" w:themeColor="text1"/>
          <w:sz w:val="28"/>
          <w:szCs w:val="28"/>
        </w:rPr>
        <w:t>практике в установленные сроки.</w:t>
      </w:r>
    </w:p>
    <w:p w:rsidR="00301560" w:rsidRDefault="00301560" w:rsidP="00301560">
      <w:pPr>
        <w:spacing w:line="360" w:lineRule="auto"/>
        <w:ind w:firstLine="708"/>
        <w:jc w:val="both"/>
        <w:rPr>
          <w:color w:val="000000"/>
          <w:sz w:val="28"/>
          <w:szCs w:val="28"/>
        </w:rPr>
      </w:pPr>
      <w:r>
        <w:rPr>
          <w:color w:val="000000"/>
          <w:sz w:val="28"/>
          <w:szCs w:val="28"/>
        </w:rPr>
        <w:t>Комплект документов по итогам прохождения практики формируется обучающимся в определенном порядке.</w:t>
      </w:r>
    </w:p>
    <w:p w:rsidR="00301560" w:rsidRDefault="00301560" w:rsidP="00301560">
      <w:pPr>
        <w:spacing w:line="360" w:lineRule="auto"/>
        <w:ind w:firstLine="709"/>
        <w:jc w:val="both"/>
        <w:rPr>
          <w:sz w:val="28"/>
          <w:szCs w:val="28"/>
        </w:rPr>
      </w:pPr>
      <w:r>
        <w:rPr>
          <w:sz w:val="28"/>
          <w:szCs w:val="28"/>
        </w:rPr>
        <w:t>В установленные сроки обучающийся должен представить в соответствующий учебно-научный департамент:</w:t>
      </w:r>
    </w:p>
    <w:p w:rsidR="00301560" w:rsidRDefault="00301560" w:rsidP="00301560">
      <w:pPr>
        <w:pStyle w:val="af3"/>
        <w:numPr>
          <w:ilvl w:val="0"/>
          <w:numId w:val="6"/>
        </w:numPr>
        <w:spacing w:line="360" w:lineRule="auto"/>
        <w:ind w:left="357" w:hanging="357"/>
        <w:jc w:val="both"/>
        <w:rPr>
          <w:sz w:val="28"/>
          <w:szCs w:val="28"/>
        </w:rPr>
      </w:pPr>
      <w:r>
        <w:rPr>
          <w:sz w:val="28"/>
          <w:szCs w:val="28"/>
        </w:rPr>
        <w:t>Рабочий график (план) проведения практики с подписями руководителей практики от Департамента и организации по форме (Приложение 4)</w:t>
      </w:r>
    </w:p>
    <w:p w:rsidR="00301560" w:rsidRDefault="00301560" w:rsidP="00301560">
      <w:pPr>
        <w:pStyle w:val="af3"/>
        <w:numPr>
          <w:ilvl w:val="0"/>
          <w:numId w:val="6"/>
        </w:numPr>
        <w:spacing w:line="360" w:lineRule="auto"/>
        <w:ind w:left="357" w:hanging="357"/>
        <w:jc w:val="both"/>
        <w:rPr>
          <w:sz w:val="28"/>
          <w:szCs w:val="28"/>
        </w:rPr>
      </w:pPr>
      <w:r>
        <w:rPr>
          <w:sz w:val="28"/>
          <w:szCs w:val="28"/>
        </w:rPr>
        <w:t>Индивидуальное задание с подписями руководителей практики от Департамента и организации по форме (Приложение 3)</w:t>
      </w:r>
    </w:p>
    <w:p w:rsidR="00301560" w:rsidRDefault="00301560" w:rsidP="00301560">
      <w:pPr>
        <w:pStyle w:val="af3"/>
        <w:numPr>
          <w:ilvl w:val="0"/>
          <w:numId w:val="6"/>
        </w:numPr>
        <w:spacing w:line="360" w:lineRule="auto"/>
        <w:ind w:left="357" w:hanging="357"/>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301560" w:rsidRDefault="00301560" w:rsidP="00301560">
      <w:pPr>
        <w:pStyle w:val="af3"/>
        <w:numPr>
          <w:ilvl w:val="0"/>
          <w:numId w:val="6"/>
        </w:numPr>
        <w:spacing w:line="360" w:lineRule="auto"/>
        <w:ind w:left="357" w:hanging="357"/>
        <w:jc w:val="both"/>
        <w:rPr>
          <w:sz w:val="28"/>
          <w:szCs w:val="28"/>
        </w:rPr>
      </w:pPr>
      <w:r>
        <w:rPr>
          <w:sz w:val="28"/>
          <w:szCs w:val="28"/>
        </w:rPr>
        <w:t>Отзыв руководителя практики от организации с подписью и печатью организации (Приложение 2)</w:t>
      </w:r>
    </w:p>
    <w:p w:rsidR="00301560" w:rsidRDefault="00301560" w:rsidP="00301560">
      <w:pPr>
        <w:pStyle w:val="af3"/>
        <w:numPr>
          <w:ilvl w:val="0"/>
          <w:numId w:val="6"/>
        </w:numPr>
        <w:spacing w:line="360" w:lineRule="auto"/>
        <w:ind w:left="357" w:hanging="357"/>
        <w:jc w:val="both"/>
        <w:rPr>
          <w:sz w:val="28"/>
          <w:szCs w:val="28"/>
        </w:rPr>
      </w:pPr>
      <w:r>
        <w:rPr>
          <w:sz w:val="28"/>
          <w:szCs w:val="28"/>
        </w:rPr>
        <w:t>Отчет по практике с подписью и печатью организации и подписью руководителя от Департамента и организации по форме (Титульный лист отчета Приложение 1)</w:t>
      </w:r>
    </w:p>
    <w:p w:rsidR="00301560" w:rsidRDefault="00301560" w:rsidP="00301560">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301560">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301560">
        <w:rPr>
          <w:sz w:val="28"/>
          <w:szCs w:val="28"/>
        </w:rPr>
        <w:t xml:space="preserve"> </w:t>
      </w:r>
      <w:r>
        <w:rPr>
          <w:sz w:val="28"/>
          <w:szCs w:val="28"/>
          <w:lang w:val="en-US"/>
        </w:rPr>
        <w:t>roman</w:t>
      </w:r>
      <w:r>
        <w:rPr>
          <w:sz w:val="28"/>
          <w:szCs w:val="28"/>
        </w:rPr>
        <w:t xml:space="preserve"> 12. Отчет скрепляется в папке с мягкой обложкой, переплет «под дырокол», без </w:t>
      </w:r>
      <w:r>
        <w:rPr>
          <w:sz w:val="28"/>
          <w:szCs w:val="28"/>
        </w:rPr>
        <w:lastRenderedPageBreak/>
        <w:t>использования прозрачных файлов для отдельных листов.</w:t>
      </w:r>
    </w:p>
    <w:p w:rsidR="00301560" w:rsidRDefault="00301560" w:rsidP="00301560">
      <w:pPr>
        <w:spacing w:line="360" w:lineRule="auto"/>
        <w:ind w:firstLine="709"/>
        <w:jc w:val="both"/>
        <w:rPr>
          <w:sz w:val="28"/>
          <w:szCs w:val="28"/>
        </w:rPr>
      </w:pPr>
      <w:r>
        <w:rPr>
          <w:sz w:val="28"/>
          <w:szCs w:val="28"/>
        </w:rPr>
        <w:t>Формат титульного листа Отчета – Приложение 1.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301560" w:rsidRDefault="00301560" w:rsidP="00301560">
      <w:pPr>
        <w:spacing w:line="360" w:lineRule="auto"/>
        <w:ind w:firstLine="709"/>
        <w:jc w:val="both"/>
        <w:rPr>
          <w:sz w:val="28"/>
          <w:szCs w:val="28"/>
        </w:rPr>
      </w:pPr>
      <w:r>
        <w:rPr>
          <w:sz w:val="28"/>
          <w:szCs w:val="28"/>
        </w:rPr>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301560" w:rsidRDefault="00301560" w:rsidP="00301560">
      <w:pPr>
        <w:spacing w:line="360" w:lineRule="auto"/>
        <w:ind w:firstLine="709"/>
        <w:jc w:val="both"/>
        <w:rPr>
          <w:sz w:val="28"/>
          <w:szCs w:val="28"/>
        </w:rPr>
      </w:pPr>
      <w:r>
        <w:rPr>
          <w:sz w:val="28"/>
          <w:szCs w:val="28"/>
        </w:rPr>
        <w:t>Структура Отчета по учебной практике:</w:t>
      </w:r>
    </w:p>
    <w:p w:rsidR="00301560" w:rsidRDefault="00301560" w:rsidP="00301560">
      <w:pPr>
        <w:pStyle w:val="af3"/>
        <w:numPr>
          <w:ilvl w:val="0"/>
          <w:numId w:val="8"/>
        </w:numPr>
        <w:spacing w:line="360" w:lineRule="auto"/>
        <w:jc w:val="both"/>
        <w:rPr>
          <w:sz w:val="28"/>
          <w:szCs w:val="28"/>
        </w:rPr>
      </w:pPr>
      <w:r>
        <w:rPr>
          <w:sz w:val="28"/>
          <w:szCs w:val="28"/>
        </w:rPr>
        <w:t>Общая характеристика деятельности организации</w:t>
      </w:r>
    </w:p>
    <w:p w:rsidR="00301560" w:rsidRDefault="00301560" w:rsidP="00301560">
      <w:pPr>
        <w:pStyle w:val="af3"/>
        <w:numPr>
          <w:ilvl w:val="0"/>
          <w:numId w:val="8"/>
        </w:numPr>
        <w:spacing w:line="360" w:lineRule="auto"/>
        <w:jc w:val="both"/>
        <w:rPr>
          <w:sz w:val="28"/>
          <w:szCs w:val="28"/>
        </w:rPr>
      </w:pPr>
      <w:r>
        <w:rPr>
          <w:sz w:val="28"/>
          <w:szCs w:val="28"/>
        </w:rPr>
        <w:t xml:space="preserve">Содержание и состав выполняемых организацией функций и операций </w:t>
      </w:r>
    </w:p>
    <w:p w:rsidR="00301560" w:rsidRDefault="00301560" w:rsidP="00301560">
      <w:pPr>
        <w:pStyle w:val="af3"/>
        <w:numPr>
          <w:ilvl w:val="0"/>
          <w:numId w:val="8"/>
        </w:numPr>
        <w:spacing w:line="360" w:lineRule="auto"/>
        <w:jc w:val="both"/>
        <w:rPr>
          <w:sz w:val="28"/>
          <w:szCs w:val="28"/>
        </w:rPr>
      </w:pPr>
      <w:r>
        <w:rPr>
          <w:sz w:val="28"/>
          <w:szCs w:val="28"/>
        </w:rPr>
        <w:t>Описание деятельности подразделения, в котором проходила практика</w:t>
      </w:r>
    </w:p>
    <w:p w:rsidR="00301560" w:rsidRDefault="00301560" w:rsidP="00301560">
      <w:pPr>
        <w:pStyle w:val="af3"/>
        <w:numPr>
          <w:ilvl w:val="0"/>
          <w:numId w:val="8"/>
        </w:numPr>
        <w:spacing w:line="360" w:lineRule="auto"/>
        <w:jc w:val="both"/>
        <w:rPr>
          <w:sz w:val="28"/>
          <w:szCs w:val="28"/>
        </w:rPr>
      </w:pPr>
      <w:r>
        <w:rPr>
          <w:sz w:val="28"/>
          <w:szCs w:val="28"/>
        </w:rPr>
        <w:t>Выводы и предложения</w:t>
      </w:r>
    </w:p>
    <w:p w:rsidR="00301560" w:rsidRDefault="00301560" w:rsidP="00301560">
      <w:pPr>
        <w:pStyle w:val="af3"/>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301560" w:rsidRDefault="00301560" w:rsidP="00301560">
      <w:pPr>
        <w:spacing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301560" w:rsidRDefault="00301560" w:rsidP="00301560">
      <w:pPr>
        <w:spacing w:line="360" w:lineRule="auto"/>
        <w:jc w:val="both"/>
        <w:rPr>
          <w:sz w:val="28"/>
          <w:szCs w:val="28"/>
        </w:rPr>
      </w:pPr>
      <w:r>
        <w:rPr>
          <w:sz w:val="28"/>
          <w:szCs w:val="28"/>
        </w:rPr>
        <w:t xml:space="preserve">          В Приложениях 5, 4 представлены форматы: Дневника практики, </w:t>
      </w:r>
      <w:r>
        <w:rPr>
          <w:sz w:val="28"/>
          <w:szCs w:val="28"/>
          <w:lang w:eastAsia="ru-RU"/>
        </w:rPr>
        <w:t>Рабочий график (план</w:t>
      </w:r>
      <w:r>
        <w:rPr>
          <w:sz w:val="28"/>
          <w:szCs w:val="28"/>
        </w:rPr>
        <w:t>) прохождения практики. Ежедневные записи студента в дневнике визируются (заверяются) руководителем практики от организации.</w:t>
      </w:r>
    </w:p>
    <w:p w:rsidR="00301560" w:rsidRDefault="00301560" w:rsidP="00301560">
      <w:pPr>
        <w:spacing w:line="360" w:lineRule="auto"/>
        <w:ind w:firstLine="709"/>
        <w:jc w:val="both"/>
        <w:rPr>
          <w:sz w:val="28"/>
          <w:szCs w:val="28"/>
        </w:rPr>
      </w:pPr>
      <w:r>
        <w:rPr>
          <w:sz w:val="28"/>
          <w:szCs w:val="28"/>
        </w:rPr>
        <w:t xml:space="preserve">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Pr>
          <w:sz w:val="28"/>
          <w:szCs w:val="28"/>
        </w:rPr>
        <w:lastRenderedPageBreak/>
        <w:t>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w:t>
      </w:r>
    </w:p>
    <w:p w:rsidR="00301560" w:rsidRDefault="00301560" w:rsidP="00301560">
      <w:pPr>
        <w:spacing w:line="360" w:lineRule="auto"/>
        <w:ind w:firstLine="709"/>
        <w:jc w:val="both"/>
        <w:rPr>
          <w:sz w:val="28"/>
          <w:szCs w:val="28"/>
        </w:rPr>
      </w:pPr>
      <w:r>
        <w:rPr>
          <w:sz w:val="28"/>
          <w:szCs w:val="28"/>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301560" w:rsidRDefault="00301560" w:rsidP="00301560">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301560" w:rsidRDefault="00301560" w:rsidP="00301560">
      <w:pPr>
        <w:tabs>
          <w:tab w:val="left" w:pos="540"/>
        </w:tabs>
        <w:spacing w:line="360" w:lineRule="auto"/>
        <w:ind w:firstLine="709"/>
        <w:jc w:val="both"/>
        <w:rPr>
          <w:sz w:val="28"/>
          <w:szCs w:val="28"/>
        </w:rPr>
      </w:pPr>
      <w:r>
        <w:rPr>
          <w:sz w:val="28"/>
          <w:szCs w:val="28"/>
        </w:rPr>
        <w:t>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Студенты, не выполнившие программу учебной практики по уважительной причине, направляются на практику вторично, в свободное от учебы время. Неудовлетворительные результаты промежуточной аттестации по практике или непрохождение промежуточной аттестации по учебной практике при отсутствии уважительных причин признаются академической задолженностью.</w:t>
      </w:r>
    </w:p>
    <w:p w:rsidR="00301560" w:rsidRDefault="00301560" w:rsidP="00301560">
      <w:pPr>
        <w:tabs>
          <w:tab w:val="left" w:pos="540"/>
        </w:tabs>
        <w:spacing w:line="360" w:lineRule="auto"/>
        <w:ind w:firstLine="709"/>
        <w:jc w:val="both"/>
        <w:rPr>
          <w:sz w:val="28"/>
          <w:szCs w:val="28"/>
        </w:rPr>
      </w:pPr>
      <w:r>
        <w:rPr>
          <w:sz w:val="28"/>
          <w:szCs w:val="28"/>
        </w:rPr>
        <w:t xml:space="preserve">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  </w:t>
      </w:r>
    </w:p>
    <w:p w:rsidR="00301560" w:rsidRDefault="00301560" w:rsidP="00301560">
      <w:pPr>
        <w:spacing w:line="360" w:lineRule="auto"/>
        <w:ind w:firstLine="709"/>
        <w:jc w:val="both"/>
        <w:rPr>
          <w:bCs/>
          <w:sz w:val="28"/>
          <w:szCs w:val="28"/>
        </w:rPr>
      </w:pPr>
      <w:r>
        <w:rPr>
          <w:bCs/>
          <w:sz w:val="28"/>
          <w:szCs w:val="28"/>
        </w:rPr>
        <w:t xml:space="preserve">Оценки по всем видам практик приравниваются к оценкам по теоретическому обучению и учитываются при подведении итогов общей </w:t>
      </w:r>
      <w:r>
        <w:rPr>
          <w:bCs/>
          <w:sz w:val="28"/>
          <w:szCs w:val="28"/>
        </w:rPr>
        <w:lastRenderedPageBreak/>
        <w:t>успеваемости студентов.</w:t>
      </w:r>
    </w:p>
    <w:p w:rsidR="00301560" w:rsidRDefault="00301560" w:rsidP="00301560">
      <w:pPr>
        <w:pStyle w:val="1"/>
        <w:spacing w:before="240" w:line="360" w:lineRule="auto"/>
        <w:jc w:val="both"/>
        <w:rPr>
          <w:rFonts w:ascii="Times New Roman" w:hAnsi="Times New Roman" w:cs="Times New Roman"/>
          <w:color w:val="auto"/>
        </w:rPr>
      </w:pPr>
      <w:bookmarkStart w:id="6" w:name="_Toc497233366"/>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6"/>
    </w:p>
    <w:p w:rsidR="00301560" w:rsidRDefault="00301560" w:rsidP="00301560">
      <w:pPr>
        <w:spacing w:line="360" w:lineRule="auto"/>
        <w:ind w:firstLine="708"/>
        <w:jc w:val="both"/>
        <w:rPr>
          <w:sz w:val="28"/>
          <w:szCs w:val="28"/>
        </w:rPr>
      </w:pPr>
      <w:bookmarkStart w:id="7" w:name="bookmark9"/>
      <w:bookmarkEnd w:id="7"/>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8" w:name="_Hlk121844605"/>
      <w:bookmarkEnd w:id="8"/>
    </w:p>
    <w:p w:rsidR="00301560" w:rsidRDefault="00301560" w:rsidP="00301560">
      <w:pPr>
        <w:tabs>
          <w:tab w:val="left" w:pos="540"/>
        </w:tabs>
        <w:ind w:firstLine="709"/>
        <w:jc w:val="right"/>
        <w:rPr>
          <w:sz w:val="28"/>
          <w:szCs w:val="28"/>
        </w:rPr>
      </w:pPr>
      <w:r>
        <w:rPr>
          <w:sz w:val="28"/>
          <w:szCs w:val="28"/>
        </w:rPr>
        <w:t xml:space="preserve">                                                                                                      Таблица 3</w:t>
      </w:r>
    </w:p>
    <w:tbl>
      <w:tblPr>
        <w:tblW w:w="9209" w:type="dxa"/>
        <w:tblLayout w:type="fixed"/>
        <w:tblLook w:val="04A0" w:firstRow="1" w:lastRow="0" w:firstColumn="1" w:lastColumn="0" w:noHBand="0" w:noVBand="1"/>
      </w:tblPr>
      <w:tblGrid>
        <w:gridCol w:w="2181"/>
        <w:gridCol w:w="3081"/>
        <w:gridCol w:w="3947"/>
      </w:tblGrid>
      <w:tr w:rsidR="00301560" w:rsidTr="00DD441D">
        <w:trPr>
          <w:trHeight w:val="475"/>
        </w:trPr>
        <w:tc>
          <w:tcPr>
            <w:tcW w:w="2181" w:type="dxa"/>
            <w:tcBorders>
              <w:top w:val="single" w:sz="4" w:space="0" w:color="000000"/>
              <w:left w:val="single" w:sz="4" w:space="0" w:color="000000"/>
              <w:bottom w:val="single" w:sz="4" w:space="0" w:color="000000"/>
              <w:right w:val="single" w:sz="4" w:space="0" w:color="000000"/>
            </w:tcBorders>
            <w:hideMark/>
          </w:tcPr>
          <w:p w:rsidR="00301560" w:rsidRDefault="00301560">
            <w:pPr>
              <w:ind w:right="45"/>
              <w:jc w:val="center"/>
              <w:rPr>
                <w:b/>
                <w:iCs/>
                <w:sz w:val="24"/>
                <w:szCs w:val="24"/>
              </w:rPr>
            </w:pPr>
            <w:r>
              <w:rPr>
                <w:b/>
                <w:iCs/>
                <w:sz w:val="24"/>
                <w:szCs w:val="24"/>
              </w:rPr>
              <w:t>Наименование компетенция</w:t>
            </w: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pPr>
              <w:ind w:right="45"/>
              <w:jc w:val="center"/>
              <w:rPr>
                <w:b/>
                <w:iCs/>
                <w:sz w:val="24"/>
                <w:szCs w:val="24"/>
              </w:rPr>
            </w:pPr>
            <w:r>
              <w:rPr>
                <w:b/>
                <w:iCs/>
                <w:sz w:val="24"/>
                <w:szCs w:val="24"/>
              </w:rPr>
              <w:t>Индикаторы достижения компетенций</w:t>
            </w: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pPr>
              <w:ind w:right="45"/>
              <w:jc w:val="center"/>
              <w:rPr>
                <w:b/>
                <w:iCs/>
                <w:sz w:val="24"/>
                <w:szCs w:val="24"/>
              </w:rPr>
            </w:pPr>
            <w:r>
              <w:rPr>
                <w:b/>
                <w:iCs/>
                <w:sz w:val="24"/>
                <w:szCs w:val="24"/>
              </w:rPr>
              <w:t>Типовые (примерные) задания для каждого индикатора достижения компетенций</w:t>
            </w:r>
          </w:p>
        </w:tc>
      </w:tr>
      <w:tr w:rsidR="00301560" w:rsidTr="00DD441D">
        <w:trPr>
          <w:trHeight w:val="475"/>
        </w:trPr>
        <w:tc>
          <w:tcPr>
            <w:tcW w:w="2181" w:type="dxa"/>
            <w:vMerge w:val="restart"/>
            <w:tcBorders>
              <w:top w:val="single" w:sz="4" w:space="0" w:color="000000"/>
              <w:left w:val="single" w:sz="4" w:space="0" w:color="000000"/>
              <w:bottom w:val="single" w:sz="4" w:space="0" w:color="000000"/>
              <w:right w:val="single" w:sz="4" w:space="0" w:color="000000"/>
            </w:tcBorders>
            <w:hideMark/>
          </w:tcPr>
          <w:p w:rsidR="00301560" w:rsidRDefault="00301560" w:rsidP="00DD441D">
            <w:pPr>
              <w:rPr>
                <w:rFonts w:eastAsia="Calibri"/>
                <w:b/>
                <w:sz w:val="24"/>
                <w:szCs w:val="24"/>
                <w:lang w:eastAsia="ru-RU"/>
              </w:rPr>
            </w:pPr>
            <w:r>
              <w:rPr>
                <w:rFonts w:eastAsia="Calibri"/>
                <w:b/>
                <w:sz w:val="24"/>
                <w:szCs w:val="24"/>
                <w:lang w:eastAsia="ru-RU"/>
              </w:rPr>
              <w:t>ПКН-1</w:t>
            </w:r>
          </w:p>
          <w:p w:rsidR="00301560" w:rsidRDefault="00301560" w:rsidP="00DD441D">
            <w:pPr>
              <w:rPr>
                <w:rFonts w:eastAsia="Calibri"/>
                <w:sz w:val="24"/>
                <w:szCs w:val="24"/>
              </w:rPr>
            </w:pPr>
            <w:r>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Pr>
                <w:rFonts w:eastAsia="Calibri"/>
                <w:sz w:val="24"/>
                <w:szCs w:val="24"/>
                <w:lang w:eastAsia="ru-RU"/>
              </w:rPr>
              <w:t xml:space="preserve">   </w:t>
            </w: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t>1.Демонстрирует знание современных экономических концепций,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ind w:right="45"/>
              <w:rPr>
                <w:b/>
                <w:color w:val="000000" w:themeColor="text1"/>
                <w:sz w:val="24"/>
                <w:szCs w:val="24"/>
                <w:lang w:eastAsia="ru-RU"/>
              </w:rPr>
            </w:pPr>
            <w:r>
              <w:rPr>
                <w:b/>
                <w:color w:val="000000" w:themeColor="text1"/>
                <w:sz w:val="24"/>
                <w:szCs w:val="24"/>
                <w:lang w:eastAsia="ru-RU"/>
              </w:rPr>
              <w:t>Задание</w:t>
            </w:r>
          </w:p>
          <w:p w:rsidR="00301560" w:rsidRDefault="00301560" w:rsidP="00DD441D">
            <w:pPr>
              <w:rPr>
                <w:color w:val="000000" w:themeColor="text1"/>
                <w:sz w:val="24"/>
                <w:szCs w:val="24"/>
                <w:lang w:eastAsia="ru-RU"/>
              </w:rPr>
            </w:pPr>
            <w:r>
              <w:rPr>
                <w:color w:val="000000" w:themeColor="text1"/>
                <w:sz w:val="24"/>
                <w:szCs w:val="24"/>
                <w:lang w:eastAsia="ru-RU"/>
              </w:rPr>
              <w:t xml:space="preserve">       На основе анализа эволюции взглядов на состав и роль финансовых активов в государственном и частном секторах сделайте выводы об обоснованности теоретических позиций отечественных и зарубежных ученых-экономистов на роль финансовых активов в финансовом регулировании на макро- и микроуровне.</w:t>
            </w:r>
          </w:p>
          <w:p w:rsidR="00301560" w:rsidRDefault="00301560" w:rsidP="00DD441D">
            <w:pPr>
              <w:ind w:firstLine="570"/>
              <w:rPr>
                <w:color w:val="000000" w:themeColor="text1"/>
                <w:sz w:val="24"/>
                <w:szCs w:val="24"/>
                <w:lang w:eastAsia="ru-RU"/>
              </w:rPr>
            </w:pPr>
            <w:r>
              <w:rPr>
                <w:color w:val="000000" w:themeColor="text1"/>
                <w:sz w:val="24"/>
                <w:szCs w:val="24"/>
                <w:lang w:eastAsia="ru-RU"/>
              </w:rPr>
              <w:t>Охарактеризуйте концептуальные подходы к управлению финансовыми активами организаций, предпосылки и возможности их применения в управлении государственными финансовыми активами.</w:t>
            </w:r>
          </w:p>
        </w:tc>
      </w:tr>
      <w:tr w:rsidR="00301560" w:rsidTr="00DD441D">
        <w:trPr>
          <w:trHeight w:val="475"/>
        </w:trPr>
        <w:tc>
          <w:tcPr>
            <w:tcW w:w="2181" w:type="dxa"/>
            <w:vMerge/>
            <w:tcBorders>
              <w:top w:val="single" w:sz="4" w:space="0" w:color="000000"/>
              <w:left w:val="single" w:sz="4" w:space="0" w:color="000000"/>
              <w:bottom w:val="single" w:sz="4" w:space="0" w:color="000000"/>
              <w:right w:val="single" w:sz="4" w:space="0" w:color="000000"/>
            </w:tcBorders>
            <w:vAlign w:val="center"/>
            <w:hideMark/>
          </w:tcPr>
          <w:p w:rsidR="00301560" w:rsidRDefault="00301560" w:rsidP="00DD441D">
            <w:pPr>
              <w:widowControl/>
              <w:rPr>
                <w:rFonts w:eastAsia="Calibri"/>
                <w:sz w:val="24"/>
                <w:szCs w:val="24"/>
              </w:rPr>
            </w:pPr>
          </w:p>
        </w:tc>
        <w:tc>
          <w:tcPr>
            <w:tcW w:w="3081" w:type="dxa"/>
            <w:tcBorders>
              <w:top w:val="single" w:sz="4" w:space="0" w:color="000000"/>
              <w:left w:val="single" w:sz="4" w:space="0" w:color="000000"/>
              <w:bottom w:val="single" w:sz="4" w:space="0" w:color="000000"/>
              <w:right w:val="single" w:sz="4" w:space="0" w:color="000000"/>
            </w:tcBorders>
          </w:tcPr>
          <w:p w:rsidR="00301560" w:rsidRDefault="00301560" w:rsidP="00DD441D">
            <w:pPr>
              <w:tabs>
                <w:tab w:val="left" w:pos="540"/>
              </w:tabs>
              <w:rPr>
                <w:sz w:val="24"/>
                <w:szCs w:val="24"/>
              </w:rPr>
            </w:pPr>
            <w:r>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 </w:t>
            </w:r>
          </w:p>
          <w:p w:rsidR="00301560" w:rsidRDefault="00301560" w:rsidP="00DD441D">
            <w:pPr>
              <w:tabs>
                <w:tab w:val="left" w:pos="540"/>
              </w:tabs>
              <w:rPr>
                <w:sz w:val="24"/>
                <w:szCs w:val="24"/>
              </w:rPr>
            </w:pP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ind w:right="45"/>
              <w:rPr>
                <w:b/>
                <w:color w:val="000000" w:themeColor="text1"/>
                <w:sz w:val="24"/>
                <w:szCs w:val="24"/>
                <w:lang w:eastAsia="ru-RU"/>
              </w:rPr>
            </w:pPr>
            <w:r>
              <w:rPr>
                <w:b/>
                <w:color w:val="000000" w:themeColor="text1"/>
                <w:sz w:val="24"/>
                <w:szCs w:val="24"/>
                <w:lang w:eastAsia="ru-RU"/>
              </w:rPr>
              <w:t>Задание</w:t>
            </w:r>
          </w:p>
          <w:p w:rsidR="00301560" w:rsidRDefault="00301560" w:rsidP="00DD441D">
            <w:pPr>
              <w:tabs>
                <w:tab w:val="left" w:pos="540"/>
              </w:tabs>
              <w:rPr>
                <w:sz w:val="24"/>
                <w:szCs w:val="24"/>
              </w:rPr>
            </w:pPr>
            <w:r>
              <w:rPr>
                <w:iCs/>
                <w:color w:val="000000" w:themeColor="text1"/>
                <w:sz w:val="24"/>
                <w:szCs w:val="24"/>
              </w:rPr>
              <w:t xml:space="preserve">      Используя официальные информационные источники организации, опишите цели и задачи управления ее финансовыми активами, факторы, отражающие их зависимость от </w:t>
            </w:r>
            <w:r>
              <w:rPr>
                <w:sz w:val="24"/>
                <w:szCs w:val="24"/>
              </w:rPr>
              <w:t>происходящих в обществе текущих социально-экономических процессов.</w:t>
            </w:r>
          </w:p>
          <w:p w:rsidR="00301560" w:rsidRDefault="00301560" w:rsidP="00DD441D">
            <w:pPr>
              <w:ind w:right="45"/>
              <w:rPr>
                <w:b/>
                <w:iCs/>
                <w:color w:val="00B050"/>
                <w:sz w:val="24"/>
                <w:szCs w:val="24"/>
              </w:rPr>
            </w:pPr>
            <w:r>
              <w:rPr>
                <w:iCs/>
                <w:color w:val="000000" w:themeColor="text1"/>
                <w:sz w:val="24"/>
                <w:szCs w:val="24"/>
              </w:rPr>
              <w:t xml:space="preserve"> </w:t>
            </w:r>
          </w:p>
        </w:tc>
      </w:tr>
      <w:tr w:rsidR="00301560" w:rsidTr="00DD441D">
        <w:trPr>
          <w:trHeight w:val="2559"/>
        </w:trPr>
        <w:tc>
          <w:tcPr>
            <w:tcW w:w="2181" w:type="dxa"/>
            <w:vMerge/>
            <w:tcBorders>
              <w:top w:val="single" w:sz="4" w:space="0" w:color="000000"/>
              <w:left w:val="single" w:sz="4" w:space="0" w:color="000000"/>
              <w:bottom w:val="single" w:sz="4" w:space="0" w:color="000000"/>
              <w:right w:val="single" w:sz="4" w:space="0" w:color="000000"/>
            </w:tcBorders>
            <w:vAlign w:val="center"/>
            <w:hideMark/>
          </w:tcPr>
          <w:p w:rsidR="00301560" w:rsidRDefault="00301560" w:rsidP="00DD441D">
            <w:pPr>
              <w:widowControl/>
              <w:rPr>
                <w:rFonts w:eastAsia="Calibri"/>
                <w:sz w:val="24"/>
                <w:szCs w:val="24"/>
              </w:rPr>
            </w:pP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t>3.Грамотно и результативно пользуется российскими и зарубежными источниками научных</w:t>
            </w:r>
            <w:r>
              <w:t xml:space="preserve"> </w:t>
            </w:r>
            <w:r>
              <w:rPr>
                <w:sz w:val="24"/>
                <w:szCs w:val="24"/>
              </w:rPr>
              <w:t xml:space="preserve">знаний и экономической информации, знает основные направления экономической политики государства  </w:t>
            </w:r>
          </w:p>
        </w:tc>
        <w:tc>
          <w:tcPr>
            <w:tcW w:w="3947" w:type="dxa"/>
            <w:tcBorders>
              <w:top w:val="single" w:sz="4" w:space="0" w:color="000000"/>
              <w:left w:val="single" w:sz="4" w:space="0" w:color="000000"/>
              <w:bottom w:val="single" w:sz="4" w:space="0" w:color="000000"/>
              <w:right w:val="single" w:sz="4" w:space="0" w:color="000000"/>
            </w:tcBorders>
          </w:tcPr>
          <w:p w:rsidR="00301560" w:rsidRDefault="00301560" w:rsidP="00DD441D">
            <w:pPr>
              <w:ind w:right="45"/>
              <w:rPr>
                <w:b/>
                <w:color w:val="000000" w:themeColor="text1"/>
                <w:sz w:val="24"/>
                <w:szCs w:val="24"/>
                <w:lang w:eastAsia="ru-RU"/>
              </w:rPr>
            </w:pPr>
            <w:r>
              <w:rPr>
                <w:b/>
                <w:color w:val="000000" w:themeColor="text1"/>
                <w:sz w:val="24"/>
                <w:szCs w:val="24"/>
                <w:lang w:eastAsia="ru-RU"/>
              </w:rPr>
              <w:t>Задание</w:t>
            </w:r>
          </w:p>
          <w:p w:rsidR="00301560" w:rsidRDefault="00301560" w:rsidP="00DD441D">
            <w:pPr>
              <w:ind w:right="45"/>
              <w:rPr>
                <w:sz w:val="24"/>
                <w:szCs w:val="24"/>
                <w:lang w:eastAsia="ru-RU"/>
              </w:rPr>
            </w:pPr>
            <w:r>
              <w:rPr>
                <w:sz w:val="24"/>
                <w:szCs w:val="24"/>
                <w:lang w:eastAsia="ru-RU"/>
              </w:rPr>
              <w:t xml:space="preserve">        Опишите особенности управления</w:t>
            </w:r>
            <w:r>
              <w:t xml:space="preserve"> </w:t>
            </w:r>
            <w:r>
              <w:rPr>
                <w:sz w:val="24"/>
                <w:szCs w:val="24"/>
                <w:lang w:eastAsia="ru-RU"/>
              </w:rPr>
              <w:t>финансовыми активами организации с учетом ее места и роли в реализации целей экономической политики государства.</w:t>
            </w:r>
          </w:p>
          <w:p w:rsidR="00301560" w:rsidRDefault="00301560" w:rsidP="00DD441D">
            <w:pPr>
              <w:ind w:right="45" w:firstLine="286"/>
              <w:rPr>
                <w:sz w:val="24"/>
                <w:szCs w:val="24"/>
                <w:lang w:eastAsia="ru-RU"/>
              </w:rPr>
            </w:pPr>
            <w:r>
              <w:rPr>
                <w:sz w:val="24"/>
                <w:szCs w:val="24"/>
                <w:lang w:eastAsia="ru-RU"/>
              </w:rPr>
              <w:t>Охарактеризуйте основные направления государственной финансовой политики в области управления финансовыми активами.</w:t>
            </w:r>
          </w:p>
          <w:p w:rsidR="00301560" w:rsidRDefault="00301560" w:rsidP="00DD441D">
            <w:pPr>
              <w:ind w:right="45"/>
              <w:rPr>
                <w:b/>
                <w:iCs/>
                <w:color w:val="00B050"/>
                <w:sz w:val="24"/>
                <w:szCs w:val="24"/>
              </w:rPr>
            </w:pPr>
          </w:p>
        </w:tc>
      </w:tr>
      <w:tr w:rsidR="00301560" w:rsidTr="00DD441D">
        <w:trPr>
          <w:trHeight w:val="3245"/>
        </w:trPr>
        <w:tc>
          <w:tcPr>
            <w:tcW w:w="2181" w:type="dxa"/>
            <w:vMerge w:val="restart"/>
            <w:tcBorders>
              <w:top w:val="single" w:sz="4" w:space="0" w:color="000000"/>
              <w:left w:val="single" w:sz="4" w:space="0" w:color="000000"/>
              <w:bottom w:val="single" w:sz="4" w:space="0" w:color="000000"/>
              <w:right w:val="single" w:sz="4" w:space="0" w:color="000000"/>
            </w:tcBorders>
            <w:hideMark/>
          </w:tcPr>
          <w:p w:rsidR="00301560" w:rsidRDefault="00301560" w:rsidP="00DD441D">
            <w:pPr>
              <w:rPr>
                <w:rFonts w:eastAsia="Calibri"/>
                <w:b/>
                <w:sz w:val="24"/>
                <w:szCs w:val="24"/>
                <w:lang w:eastAsia="ru-RU"/>
              </w:rPr>
            </w:pPr>
            <w:r>
              <w:rPr>
                <w:rFonts w:eastAsia="Calibri"/>
                <w:b/>
                <w:sz w:val="24"/>
                <w:szCs w:val="24"/>
                <w:lang w:eastAsia="ru-RU"/>
              </w:rPr>
              <w:t>ПКН-6</w:t>
            </w:r>
          </w:p>
          <w:p w:rsidR="00301560" w:rsidRDefault="00301560" w:rsidP="00DD441D">
            <w:pPr>
              <w:rPr>
                <w:rFonts w:eastAsia="Calibri"/>
                <w:b/>
                <w:sz w:val="24"/>
                <w:szCs w:val="24"/>
                <w:lang w:eastAsia="ru-RU"/>
              </w:rPr>
            </w:pPr>
            <w:r>
              <w:rPr>
                <w:rFonts w:eastAsia="Calibri"/>
                <w:sz w:val="24"/>
                <w:szCs w:val="24"/>
                <w:lang w:eastAsia="ru-RU"/>
              </w:rPr>
              <w:t>Способность предлагать решения профессиональных задач в меняющихся финансово-экономических условиях</w:t>
            </w: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47" w:type="dxa"/>
            <w:tcBorders>
              <w:top w:val="single" w:sz="4" w:space="0" w:color="000000"/>
              <w:left w:val="single" w:sz="4" w:space="0" w:color="000000"/>
              <w:bottom w:val="single" w:sz="4" w:space="0" w:color="000000"/>
              <w:right w:val="single" w:sz="4" w:space="0" w:color="000000"/>
            </w:tcBorders>
            <w:hideMark/>
          </w:tcPr>
          <w:tbl>
            <w:tblPr>
              <w:tblW w:w="4155" w:type="dxa"/>
              <w:tblLayout w:type="fixed"/>
              <w:tblLook w:val="04A0" w:firstRow="1" w:lastRow="0" w:firstColumn="1" w:lastColumn="0" w:noHBand="0" w:noVBand="1"/>
            </w:tblPr>
            <w:tblGrid>
              <w:gridCol w:w="4155"/>
            </w:tblGrid>
            <w:tr w:rsidR="00301560">
              <w:trPr>
                <w:trHeight w:val="1077"/>
              </w:trPr>
              <w:tc>
                <w:tcPr>
                  <w:tcW w:w="4152" w:type="dxa"/>
                  <w:hideMark/>
                </w:tcPr>
                <w:p w:rsidR="00301560" w:rsidRDefault="00301560" w:rsidP="00DD441D">
                  <w:pPr>
                    <w:ind w:left="3" w:right="45" w:hanging="3"/>
                    <w:rPr>
                      <w:b/>
                      <w:color w:val="000000" w:themeColor="text1"/>
                      <w:sz w:val="24"/>
                      <w:szCs w:val="24"/>
                      <w:lang w:eastAsia="ru-RU"/>
                    </w:rPr>
                  </w:pPr>
                  <w:r>
                    <w:rPr>
                      <w:b/>
                      <w:color w:val="000000" w:themeColor="text1"/>
                      <w:sz w:val="24"/>
                      <w:szCs w:val="24"/>
                      <w:lang w:eastAsia="ru-RU"/>
                    </w:rPr>
                    <w:t>Задание</w:t>
                  </w:r>
                </w:p>
                <w:p w:rsidR="00301560" w:rsidRDefault="00301560" w:rsidP="00DD441D">
                  <w:pPr>
                    <w:ind w:left="3" w:right="45" w:hanging="3"/>
                    <w:rPr>
                      <w:color w:val="000000" w:themeColor="text1"/>
                      <w:sz w:val="24"/>
                      <w:szCs w:val="24"/>
                      <w:lang w:eastAsia="ru-RU"/>
                    </w:rPr>
                  </w:pPr>
                  <w:r>
                    <w:rPr>
                      <w:color w:val="000000" w:themeColor="text1"/>
                      <w:sz w:val="24"/>
                      <w:szCs w:val="24"/>
                      <w:lang w:eastAsia="ru-RU"/>
                    </w:rPr>
                    <w:t xml:space="preserve">        Определите источники информации и состав показателей, характеризующих состояние и тенденции управления финансовыми активами государства и корпораций, необходимых для проведения анализа деятельности экономического субъекта, обоснования оперативных, тактических и стратегических управленческих решений.</w:t>
                  </w:r>
                </w:p>
                <w:p w:rsidR="00301560" w:rsidRDefault="00301560" w:rsidP="00DD441D">
                  <w:pPr>
                    <w:ind w:left="3" w:right="45" w:hanging="3"/>
                    <w:rPr>
                      <w:b/>
                      <w:color w:val="000000" w:themeColor="text1"/>
                      <w:sz w:val="24"/>
                      <w:szCs w:val="24"/>
                      <w:lang w:eastAsia="ru-RU"/>
                    </w:rPr>
                  </w:pPr>
                  <w:r>
                    <w:rPr>
                      <w:b/>
                      <w:color w:val="000000" w:themeColor="text1"/>
                      <w:sz w:val="24"/>
                      <w:szCs w:val="24"/>
                      <w:lang w:eastAsia="ru-RU"/>
                    </w:rPr>
                    <w:t xml:space="preserve"> </w:t>
                  </w:r>
                </w:p>
              </w:tc>
            </w:tr>
          </w:tbl>
          <w:p w:rsidR="00301560" w:rsidRDefault="00301560" w:rsidP="00DD441D">
            <w:pPr>
              <w:ind w:left="3" w:right="45" w:hanging="3"/>
              <w:rPr>
                <w:b/>
                <w:color w:val="000000" w:themeColor="text1"/>
                <w:sz w:val="24"/>
                <w:szCs w:val="24"/>
                <w:lang w:eastAsia="ru-RU"/>
              </w:rPr>
            </w:pPr>
          </w:p>
        </w:tc>
      </w:tr>
      <w:tr w:rsidR="00301560" w:rsidTr="00DD441D">
        <w:trPr>
          <w:trHeight w:val="2917"/>
        </w:trPr>
        <w:tc>
          <w:tcPr>
            <w:tcW w:w="2181" w:type="dxa"/>
            <w:vMerge/>
            <w:tcBorders>
              <w:top w:val="single" w:sz="4" w:space="0" w:color="000000"/>
              <w:left w:val="single" w:sz="4" w:space="0" w:color="000000"/>
              <w:bottom w:val="single" w:sz="4" w:space="0" w:color="000000"/>
              <w:right w:val="single" w:sz="4" w:space="0" w:color="000000"/>
            </w:tcBorders>
            <w:vAlign w:val="center"/>
            <w:hideMark/>
          </w:tcPr>
          <w:p w:rsidR="00301560" w:rsidRDefault="00301560" w:rsidP="00DD441D">
            <w:pPr>
              <w:widowControl/>
              <w:rPr>
                <w:rFonts w:eastAsia="Calibri"/>
                <w:b/>
                <w:sz w:val="24"/>
                <w:szCs w:val="24"/>
                <w:lang w:eastAsia="ru-RU"/>
              </w:rPr>
            </w:pPr>
          </w:p>
        </w:tc>
        <w:tc>
          <w:tcPr>
            <w:tcW w:w="3081" w:type="dxa"/>
            <w:tcBorders>
              <w:top w:val="single" w:sz="4" w:space="0" w:color="000000"/>
              <w:left w:val="single" w:sz="4" w:space="0" w:color="000000"/>
              <w:bottom w:val="single" w:sz="4" w:space="0" w:color="000000"/>
              <w:right w:val="single" w:sz="4" w:space="0" w:color="000000"/>
            </w:tcBorders>
          </w:tcPr>
          <w:p w:rsidR="00301560" w:rsidRDefault="00301560" w:rsidP="00DD441D">
            <w:pPr>
              <w:pStyle w:val="Default"/>
              <w:widowControl w:val="0"/>
            </w:pPr>
            <w:r>
              <w:t xml:space="preserve">2.Предлагает варианты решения профессиональных задач в условиях неопределенности </w:t>
            </w:r>
          </w:p>
          <w:p w:rsidR="00301560" w:rsidRDefault="00301560" w:rsidP="00DD441D">
            <w:pPr>
              <w:tabs>
                <w:tab w:val="left" w:pos="540"/>
              </w:tabs>
              <w:rPr>
                <w:sz w:val="24"/>
                <w:szCs w:val="24"/>
              </w:rPr>
            </w:pPr>
          </w:p>
        </w:tc>
        <w:tc>
          <w:tcPr>
            <w:tcW w:w="3947" w:type="dxa"/>
            <w:tcBorders>
              <w:top w:val="single" w:sz="4" w:space="0" w:color="000000"/>
              <w:left w:val="single" w:sz="4" w:space="0" w:color="000000"/>
              <w:bottom w:val="single" w:sz="4" w:space="0" w:color="000000"/>
              <w:right w:val="single" w:sz="4" w:space="0" w:color="000000"/>
            </w:tcBorders>
          </w:tcPr>
          <w:p w:rsidR="00301560" w:rsidRDefault="00301560" w:rsidP="00DD441D">
            <w:pPr>
              <w:ind w:left="3" w:right="45" w:hanging="3"/>
              <w:rPr>
                <w:b/>
                <w:color w:val="000000" w:themeColor="text1"/>
                <w:sz w:val="24"/>
                <w:szCs w:val="24"/>
                <w:lang w:eastAsia="ru-RU"/>
              </w:rPr>
            </w:pPr>
            <w:r>
              <w:rPr>
                <w:b/>
                <w:color w:val="000000" w:themeColor="text1"/>
                <w:sz w:val="24"/>
                <w:szCs w:val="24"/>
                <w:lang w:eastAsia="ru-RU"/>
              </w:rPr>
              <w:t>Задание</w:t>
            </w:r>
          </w:p>
          <w:p w:rsidR="00301560" w:rsidRDefault="00301560" w:rsidP="00DD441D">
            <w:pPr>
              <w:ind w:left="3" w:right="45" w:hanging="3"/>
              <w:rPr>
                <w:color w:val="000000" w:themeColor="text1"/>
                <w:sz w:val="24"/>
                <w:szCs w:val="24"/>
                <w:lang w:eastAsia="ru-RU"/>
              </w:rPr>
            </w:pPr>
            <w:r>
              <w:rPr>
                <w:color w:val="000000" w:themeColor="text1"/>
                <w:sz w:val="24"/>
                <w:szCs w:val="24"/>
                <w:lang w:eastAsia="ru-RU"/>
              </w:rPr>
              <w:t xml:space="preserve">         На основе анализа нормативных правовых актов, используемых в ходе управления финансовыми активами разных институтов общественного и частного сектора, выделите недостатки действующей нормативно-правовой базы в условиях неопределенности. Обоснуйте свои выводы.</w:t>
            </w:r>
          </w:p>
          <w:p w:rsidR="00301560" w:rsidRDefault="00301560" w:rsidP="00DD441D">
            <w:pPr>
              <w:ind w:firstLine="428"/>
              <w:rPr>
                <w:color w:val="000000"/>
                <w:sz w:val="24"/>
                <w:szCs w:val="24"/>
                <w:lang w:eastAsia="ru-RU"/>
              </w:rPr>
            </w:pPr>
            <w:r>
              <w:rPr>
                <w:color w:val="000000"/>
                <w:sz w:val="24"/>
                <w:szCs w:val="24"/>
                <w:lang w:eastAsia="ru-RU"/>
              </w:rPr>
              <w:t>Приведите собственное суждение по проблемам правового регулирования деятельности ОГВ, организации (базы практики).</w:t>
            </w:r>
          </w:p>
          <w:p w:rsidR="00301560" w:rsidRDefault="00301560" w:rsidP="00DD441D">
            <w:pPr>
              <w:ind w:firstLine="428"/>
              <w:rPr>
                <w:color w:val="000000" w:themeColor="text1"/>
                <w:sz w:val="24"/>
                <w:szCs w:val="24"/>
                <w:lang w:eastAsia="ru-RU"/>
              </w:rPr>
            </w:pPr>
            <w:r>
              <w:rPr>
                <w:iCs/>
                <w:color w:val="000000" w:themeColor="text1"/>
                <w:sz w:val="24"/>
                <w:szCs w:val="24"/>
              </w:rPr>
              <w:t>Назовите рекомендации, разработанные Вами во время прохождения практики.</w:t>
            </w:r>
            <w:r>
              <w:rPr>
                <w:color w:val="000000" w:themeColor="text1"/>
                <w:sz w:val="24"/>
                <w:szCs w:val="24"/>
                <w:lang w:eastAsia="ru-RU"/>
              </w:rPr>
              <w:t xml:space="preserve"> </w:t>
            </w:r>
          </w:p>
          <w:p w:rsidR="00301560" w:rsidRDefault="00301560" w:rsidP="00DD441D">
            <w:pPr>
              <w:ind w:left="3" w:right="45" w:hanging="3"/>
              <w:rPr>
                <w:color w:val="000000" w:themeColor="text1"/>
                <w:sz w:val="24"/>
                <w:szCs w:val="24"/>
                <w:lang w:eastAsia="ru-RU"/>
              </w:rPr>
            </w:pPr>
          </w:p>
        </w:tc>
      </w:tr>
      <w:tr w:rsidR="00301560" w:rsidTr="00DD441D">
        <w:trPr>
          <w:trHeight w:val="475"/>
        </w:trPr>
        <w:tc>
          <w:tcPr>
            <w:tcW w:w="2181" w:type="dxa"/>
            <w:vMerge w:val="restart"/>
            <w:tcBorders>
              <w:top w:val="single" w:sz="4" w:space="0" w:color="000000"/>
              <w:left w:val="single" w:sz="4" w:space="0" w:color="000000"/>
              <w:bottom w:val="single" w:sz="4" w:space="0" w:color="000000"/>
              <w:right w:val="single" w:sz="4" w:space="0" w:color="000000"/>
            </w:tcBorders>
            <w:hideMark/>
          </w:tcPr>
          <w:p w:rsidR="00301560" w:rsidRDefault="00301560" w:rsidP="00DD441D">
            <w:pPr>
              <w:rPr>
                <w:rFonts w:eastAsia="Calibri"/>
                <w:b/>
                <w:sz w:val="24"/>
                <w:szCs w:val="24"/>
                <w:lang w:eastAsia="ru-RU"/>
              </w:rPr>
            </w:pPr>
            <w:r>
              <w:rPr>
                <w:rFonts w:eastAsia="Calibri"/>
                <w:b/>
                <w:sz w:val="24"/>
                <w:szCs w:val="24"/>
                <w:lang w:eastAsia="ru-RU"/>
              </w:rPr>
              <w:t>УК-9</w:t>
            </w:r>
          </w:p>
          <w:p w:rsidR="00301560" w:rsidRDefault="00301560" w:rsidP="00DD441D">
            <w:pPr>
              <w:rPr>
                <w:rFonts w:eastAsia="Calibri"/>
                <w:sz w:val="24"/>
                <w:szCs w:val="24"/>
              </w:rPr>
            </w:pPr>
            <w:r>
              <w:rPr>
                <w:rFonts w:eastAsia="Calibri"/>
                <w:sz w:val="24"/>
                <w:szCs w:val="24"/>
                <w:lang w:eastAsia="ru-RU"/>
              </w:rPr>
              <w:t xml:space="preserve">Способность к индивидуальной и командной работе, социальному взаимодействию </w:t>
            </w:r>
            <w:r>
              <w:rPr>
                <w:rFonts w:eastAsia="Calibri"/>
                <w:sz w:val="24"/>
                <w:szCs w:val="24"/>
                <w:lang w:eastAsia="ru-RU"/>
              </w:rPr>
              <w:lastRenderedPageBreak/>
              <w:t>соблюдению этических норм в межличностном профессиональном общении</w:t>
            </w: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lastRenderedPageBreak/>
              <w:t>1.</w:t>
            </w:r>
            <w:r>
              <w:rPr>
                <w:sz w:val="24"/>
                <w:szCs w:val="24"/>
              </w:rPr>
              <w:tab/>
              <w:t xml:space="preserve">Понимает эффективность использования стратегии сотрудничества для достижения поставленной цели, эффективно </w:t>
            </w:r>
            <w:r>
              <w:rPr>
                <w:sz w:val="24"/>
                <w:szCs w:val="24"/>
              </w:rPr>
              <w:lastRenderedPageBreak/>
              <w:t xml:space="preserve">взаимодействует с другими членами команды, участвуя в обмене информацией, знаниями, опытом, и презентации результатов работы </w:t>
            </w: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ind w:right="45"/>
              <w:rPr>
                <w:b/>
                <w:iCs/>
                <w:sz w:val="24"/>
                <w:szCs w:val="24"/>
              </w:rPr>
            </w:pPr>
            <w:r>
              <w:rPr>
                <w:b/>
                <w:iCs/>
                <w:sz w:val="24"/>
                <w:szCs w:val="24"/>
              </w:rPr>
              <w:lastRenderedPageBreak/>
              <w:t>Задание</w:t>
            </w:r>
          </w:p>
          <w:p w:rsidR="00301560" w:rsidRDefault="00301560" w:rsidP="00DD441D">
            <w:pPr>
              <w:ind w:right="45"/>
              <w:rPr>
                <w:iCs/>
                <w:color w:val="00B050"/>
                <w:sz w:val="24"/>
                <w:szCs w:val="24"/>
              </w:rPr>
            </w:pPr>
            <w:r>
              <w:rPr>
                <w:iCs/>
                <w:sz w:val="24"/>
                <w:szCs w:val="24"/>
              </w:rPr>
              <w:t xml:space="preserve">        Изучите подходы и принципы организации взаимодействия между членами команды структурного подразделения, которые применяются в </w:t>
            </w:r>
            <w:r>
              <w:rPr>
                <w:iCs/>
                <w:sz w:val="24"/>
                <w:szCs w:val="24"/>
              </w:rPr>
              <w:lastRenderedPageBreak/>
              <w:t>организации – базе практики, определите цели командной работы и способы взаимодействия с другими членами команды.</w:t>
            </w:r>
          </w:p>
        </w:tc>
      </w:tr>
      <w:tr w:rsidR="00301560" w:rsidTr="00DD441D">
        <w:trPr>
          <w:trHeight w:val="475"/>
        </w:trPr>
        <w:tc>
          <w:tcPr>
            <w:tcW w:w="2181" w:type="dxa"/>
            <w:vMerge/>
            <w:tcBorders>
              <w:top w:val="single" w:sz="4" w:space="0" w:color="000000"/>
              <w:left w:val="single" w:sz="4" w:space="0" w:color="000000"/>
              <w:bottom w:val="single" w:sz="4" w:space="0" w:color="000000"/>
              <w:right w:val="single" w:sz="4" w:space="0" w:color="000000"/>
            </w:tcBorders>
            <w:vAlign w:val="center"/>
            <w:hideMark/>
          </w:tcPr>
          <w:p w:rsidR="00301560" w:rsidRDefault="00301560" w:rsidP="00DD441D">
            <w:pPr>
              <w:widowControl/>
              <w:rPr>
                <w:rFonts w:eastAsia="Calibri"/>
                <w:sz w:val="24"/>
                <w:szCs w:val="24"/>
              </w:rPr>
            </w:pP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t>2.Соблюдает этические нормы в межличностно- профессиональном общении</w:t>
            </w: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ind w:right="45"/>
              <w:rPr>
                <w:b/>
                <w:iCs/>
                <w:sz w:val="24"/>
                <w:szCs w:val="24"/>
              </w:rPr>
            </w:pPr>
            <w:r>
              <w:rPr>
                <w:b/>
                <w:iCs/>
                <w:sz w:val="24"/>
                <w:szCs w:val="24"/>
              </w:rPr>
              <w:t>Задание</w:t>
            </w:r>
          </w:p>
          <w:p w:rsidR="00301560" w:rsidRDefault="00301560" w:rsidP="00DD441D">
            <w:pPr>
              <w:ind w:right="45"/>
              <w:rPr>
                <w:iCs/>
                <w:sz w:val="24"/>
                <w:szCs w:val="24"/>
              </w:rPr>
            </w:pPr>
            <w:r>
              <w:rPr>
                <w:iCs/>
                <w:sz w:val="24"/>
                <w:szCs w:val="24"/>
              </w:rPr>
              <w:t xml:space="preserve">      Ознакомьтесь с принятыми в организации этическими нормами с целью соблюдения их в межличностно-профессиональном общении.</w:t>
            </w:r>
          </w:p>
          <w:p w:rsidR="00301560" w:rsidRDefault="00301560" w:rsidP="00DD441D">
            <w:pPr>
              <w:ind w:right="45" w:firstLine="286"/>
              <w:rPr>
                <w:iCs/>
                <w:sz w:val="24"/>
                <w:szCs w:val="24"/>
              </w:rPr>
            </w:pPr>
            <w:r>
              <w:rPr>
                <w:iCs/>
                <w:color w:val="000000" w:themeColor="text1"/>
                <w:sz w:val="24"/>
                <w:szCs w:val="24"/>
              </w:rPr>
              <w:t xml:space="preserve">Охарактеризуйте этические нормы </w:t>
            </w:r>
            <w:r>
              <w:rPr>
                <w:sz w:val="24"/>
                <w:szCs w:val="24"/>
              </w:rPr>
              <w:t xml:space="preserve">межличностно-профессионального </w:t>
            </w:r>
            <w:r>
              <w:rPr>
                <w:iCs/>
                <w:color w:val="000000" w:themeColor="text1"/>
                <w:sz w:val="24"/>
                <w:szCs w:val="24"/>
              </w:rPr>
              <w:t>взаимодействия во время прохождения практики.</w:t>
            </w:r>
          </w:p>
          <w:p w:rsidR="00301560" w:rsidRDefault="00301560" w:rsidP="00DD441D">
            <w:pPr>
              <w:ind w:right="45"/>
              <w:rPr>
                <w:iCs/>
                <w:color w:val="00B050"/>
                <w:sz w:val="24"/>
                <w:szCs w:val="24"/>
              </w:rPr>
            </w:pPr>
            <w:r>
              <w:rPr>
                <w:iCs/>
                <w:sz w:val="24"/>
                <w:szCs w:val="24"/>
              </w:rPr>
              <w:t xml:space="preserve"> </w:t>
            </w:r>
          </w:p>
        </w:tc>
      </w:tr>
      <w:tr w:rsidR="00301560" w:rsidTr="00DD441D">
        <w:trPr>
          <w:trHeight w:val="475"/>
        </w:trPr>
        <w:tc>
          <w:tcPr>
            <w:tcW w:w="2181" w:type="dxa"/>
            <w:vMerge/>
            <w:tcBorders>
              <w:top w:val="single" w:sz="4" w:space="0" w:color="000000"/>
              <w:left w:val="single" w:sz="4" w:space="0" w:color="000000"/>
              <w:bottom w:val="single" w:sz="4" w:space="0" w:color="000000"/>
              <w:right w:val="single" w:sz="4" w:space="0" w:color="000000"/>
            </w:tcBorders>
            <w:vAlign w:val="center"/>
            <w:hideMark/>
          </w:tcPr>
          <w:p w:rsidR="00301560" w:rsidRDefault="00301560" w:rsidP="00DD441D">
            <w:pPr>
              <w:widowControl/>
              <w:rPr>
                <w:rFonts w:eastAsia="Calibri"/>
                <w:sz w:val="24"/>
                <w:szCs w:val="24"/>
              </w:rPr>
            </w:pPr>
          </w:p>
        </w:tc>
        <w:tc>
          <w:tcPr>
            <w:tcW w:w="3081"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tabs>
                <w:tab w:val="left" w:pos="540"/>
              </w:tabs>
              <w:rPr>
                <w:sz w:val="24"/>
                <w:szCs w:val="24"/>
              </w:rPr>
            </w:pPr>
            <w:r>
              <w:rPr>
                <w:sz w:val="24"/>
                <w:szCs w:val="24"/>
              </w:rPr>
              <w:t>3. Понимает и учитывает особенности поведения</w:t>
            </w:r>
            <w:r>
              <w:t xml:space="preserve"> </w:t>
            </w:r>
            <w:r>
              <w:rPr>
                <w:sz w:val="24"/>
                <w:szCs w:val="24"/>
              </w:rPr>
              <w:t>участников команды для достижения целей и задач в профессиональной деятельности</w:t>
            </w:r>
            <w:r>
              <w:rPr>
                <w:sz w:val="24"/>
                <w:szCs w:val="24"/>
              </w:rPr>
              <w:tab/>
            </w:r>
          </w:p>
        </w:tc>
        <w:tc>
          <w:tcPr>
            <w:tcW w:w="3947" w:type="dxa"/>
            <w:tcBorders>
              <w:top w:val="single" w:sz="4" w:space="0" w:color="000000"/>
              <w:left w:val="single" w:sz="4" w:space="0" w:color="000000"/>
              <w:bottom w:val="single" w:sz="4" w:space="0" w:color="000000"/>
              <w:right w:val="single" w:sz="4" w:space="0" w:color="000000"/>
            </w:tcBorders>
            <w:hideMark/>
          </w:tcPr>
          <w:p w:rsidR="00301560" w:rsidRDefault="00301560" w:rsidP="00DD441D">
            <w:pPr>
              <w:ind w:right="45"/>
              <w:rPr>
                <w:b/>
                <w:iCs/>
                <w:sz w:val="24"/>
                <w:szCs w:val="24"/>
              </w:rPr>
            </w:pPr>
            <w:r>
              <w:rPr>
                <w:b/>
                <w:iCs/>
                <w:sz w:val="24"/>
                <w:szCs w:val="24"/>
              </w:rPr>
              <w:t>Задание</w:t>
            </w:r>
          </w:p>
          <w:p w:rsidR="00301560" w:rsidRDefault="00301560" w:rsidP="00DD441D">
            <w:pPr>
              <w:ind w:right="45"/>
              <w:rPr>
                <w:iCs/>
                <w:color w:val="00B050"/>
                <w:sz w:val="24"/>
                <w:szCs w:val="24"/>
              </w:rPr>
            </w:pPr>
            <w:r>
              <w:rPr>
                <w:iCs/>
                <w:color w:val="000000" w:themeColor="text1"/>
                <w:sz w:val="24"/>
                <w:szCs w:val="24"/>
              </w:rPr>
              <w:t xml:space="preserve">      Назовите и а</w:t>
            </w:r>
            <w:r>
              <w:rPr>
                <w:color w:val="000000" w:themeColor="text1"/>
                <w:sz w:val="24"/>
                <w:szCs w:val="24"/>
              </w:rPr>
              <w:t xml:space="preserve">пробируйте методы построения конструктивного </w:t>
            </w:r>
            <w:r>
              <w:rPr>
                <w:sz w:val="24"/>
                <w:szCs w:val="24"/>
              </w:rPr>
              <w:t>диалога с участниками команды на основе адекватной оценки партнеров по взаимодействию</w:t>
            </w:r>
            <w:r>
              <w:t xml:space="preserve"> </w:t>
            </w:r>
            <w:r>
              <w:rPr>
                <w:sz w:val="24"/>
                <w:szCs w:val="24"/>
              </w:rPr>
              <w:t>для достижения целей и задач в профессиональной деятельности</w:t>
            </w:r>
          </w:p>
        </w:tc>
      </w:tr>
    </w:tbl>
    <w:p w:rsidR="00301560" w:rsidRDefault="00301560" w:rsidP="00301560">
      <w:pPr>
        <w:tabs>
          <w:tab w:val="left" w:pos="540"/>
        </w:tabs>
        <w:spacing w:line="360" w:lineRule="auto"/>
        <w:ind w:firstLine="709"/>
        <w:jc w:val="both"/>
        <w:rPr>
          <w:sz w:val="28"/>
          <w:szCs w:val="28"/>
        </w:rPr>
      </w:pPr>
    </w:p>
    <w:p w:rsidR="00301560" w:rsidRPr="00DD441D" w:rsidRDefault="00301560" w:rsidP="00DD441D">
      <w:pPr>
        <w:tabs>
          <w:tab w:val="left" w:pos="540"/>
        </w:tabs>
        <w:spacing w:line="360" w:lineRule="auto"/>
        <w:jc w:val="both"/>
        <w:rPr>
          <w:sz w:val="28"/>
          <w:szCs w:val="28"/>
        </w:rPr>
      </w:pPr>
      <w:r>
        <w:rPr>
          <w:b/>
          <w:sz w:val="28"/>
          <w:szCs w:val="28"/>
        </w:rPr>
        <w:t>«</w:t>
      </w:r>
      <w:r>
        <w:rPr>
          <w:rFonts w:eastAsia="Calibri"/>
          <w:bCs/>
          <w:sz w:val="28"/>
          <w:szCs w:val="28"/>
        </w:rPr>
        <w:t xml:space="preserve">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 </w:t>
      </w:r>
    </w:p>
    <w:p w:rsidR="00301560" w:rsidRDefault="00301560" w:rsidP="00301560">
      <w:pPr>
        <w:pStyle w:val="1"/>
        <w:spacing w:before="240" w:line="360" w:lineRule="auto"/>
        <w:jc w:val="both"/>
        <w:rPr>
          <w:rFonts w:ascii="Times New Roman" w:hAnsi="Times New Roman" w:cs="Times New Roman"/>
          <w:color w:val="auto"/>
        </w:rPr>
      </w:pPr>
      <w:bookmarkStart w:id="9" w:name="_Toc4972333671"/>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9"/>
    </w:p>
    <w:p w:rsidR="00301560" w:rsidRDefault="00301560" w:rsidP="00301560"/>
    <w:p w:rsidR="00301560" w:rsidRDefault="00301560" w:rsidP="00301560">
      <w:pPr>
        <w:widowControl/>
        <w:tabs>
          <w:tab w:val="left" w:pos="142"/>
          <w:tab w:val="left" w:pos="993"/>
        </w:tabs>
        <w:suppressAutoHyphens w:val="0"/>
        <w:spacing w:line="360" w:lineRule="auto"/>
        <w:ind w:right="366" w:firstLine="567"/>
        <w:jc w:val="center"/>
        <w:rPr>
          <w:b/>
          <w:sz w:val="28"/>
          <w:lang w:eastAsia="ru-RU"/>
        </w:rPr>
      </w:pPr>
      <w:r>
        <w:rPr>
          <w:b/>
          <w:sz w:val="28"/>
          <w:lang w:eastAsia="ru-RU"/>
        </w:rPr>
        <w:t>Нормативные документы</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1. Бюджетный кодекс Российской Федерации</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2. Гражданский кодекс Российской Федерации (часть первая) от 30.11.1994 № 51-ФЗ. – Консультант Плюс [Электронный ресурс]. – Электрон</w:t>
      </w:r>
      <w:proofErr w:type="gramStart"/>
      <w:r>
        <w:rPr>
          <w:sz w:val="28"/>
          <w:lang w:eastAsia="ru-RU"/>
        </w:rPr>
        <w:t>.</w:t>
      </w:r>
      <w:proofErr w:type="gramEnd"/>
      <w:r>
        <w:rPr>
          <w:sz w:val="28"/>
          <w:lang w:eastAsia="ru-RU"/>
        </w:rPr>
        <w:t xml:space="preserve"> дан. - [М., 2021].</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lastRenderedPageBreak/>
        <w:t>3. Гражданский кодекс Российской Федерации (часть вторая) от 26.01.1996 № 14-ФЗ. – Консультант Плюс [Электронный ресурс]. – Электрон</w:t>
      </w:r>
      <w:proofErr w:type="gramStart"/>
      <w:r>
        <w:rPr>
          <w:sz w:val="28"/>
          <w:lang w:eastAsia="ru-RU"/>
        </w:rPr>
        <w:t>.</w:t>
      </w:r>
      <w:proofErr w:type="gramEnd"/>
      <w:r>
        <w:rPr>
          <w:sz w:val="28"/>
          <w:lang w:eastAsia="ru-RU"/>
        </w:rPr>
        <w:t xml:space="preserve"> дан. - [М., 2021].</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4. </w:t>
      </w:r>
      <w:r>
        <w:rPr>
          <w:sz w:val="28"/>
          <w:szCs w:val="28"/>
          <w:shd w:val="clear" w:color="auto" w:fill="FFFFFF"/>
        </w:rPr>
        <w:t>Федеральный закон от 29.12.2012 № 273-ФЗ (ред. от 07.10.2022) «Об образовании в Российской Федерации».</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5. 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301560" w:rsidRDefault="00301560" w:rsidP="00301560">
      <w:pPr>
        <w:widowControl/>
        <w:tabs>
          <w:tab w:val="left" w:pos="142"/>
          <w:tab w:val="left" w:pos="993"/>
        </w:tabs>
        <w:suppressAutoHyphens w:val="0"/>
        <w:spacing w:line="360" w:lineRule="auto"/>
        <w:ind w:right="366" w:firstLine="567"/>
        <w:jc w:val="both"/>
        <w:rPr>
          <w:color w:val="000000"/>
          <w:sz w:val="28"/>
          <w:szCs w:val="28"/>
          <w:lang w:eastAsia="ru-RU"/>
        </w:rPr>
      </w:pPr>
      <w:r>
        <w:rPr>
          <w:sz w:val="28"/>
          <w:szCs w:val="28"/>
          <w:shd w:val="clear" w:color="auto" w:fill="FFFFFF"/>
          <w:lang w:eastAsia="ru-RU"/>
        </w:rPr>
        <w:t xml:space="preserve">6. Руководство по статистике государственных финансов – [Электронный ресурс]. -  </w:t>
      </w:r>
      <w:r>
        <w:rPr>
          <w:sz w:val="28"/>
          <w:szCs w:val="28"/>
          <w:shd w:val="clear" w:color="auto" w:fill="FFFFFF"/>
          <w:lang w:val="en-GB" w:eastAsia="ru-RU"/>
        </w:rPr>
        <w:t>URL</w:t>
      </w:r>
      <w:r>
        <w:rPr>
          <w:sz w:val="28"/>
          <w:szCs w:val="28"/>
          <w:shd w:val="clear" w:color="auto" w:fill="FFFFFF"/>
          <w:lang w:eastAsia="ru-RU"/>
        </w:rPr>
        <w:t xml:space="preserve">: </w:t>
      </w:r>
      <w:hyperlink r:id="rId19" w:anchor="sc" w:history="1">
        <w:r>
          <w:rPr>
            <w:rStyle w:val="afa"/>
            <w:iCs/>
            <w:color w:val="auto"/>
            <w:sz w:val="28"/>
            <w:szCs w:val="28"/>
            <w:u w:val="none"/>
            <w:shd w:val="clear" w:color="auto" w:fill="FFFFFF"/>
            <w:lang w:val="en-US" w:eastAsia="ru-RU"/>
          </w:rPr>
          <w:t>http</w:t>
        </w:r>
      </w:hyperlink>
      <w:r>
        <w:rPr>
          <w:iCs/>
          <w:sz w:val="28"/>
          <w:szCs w:val="28"/>
          <w:shd w:val="clear" w:color="auto" w:fill="FFFFFF"/>
          <w:lang w:eastAsia="ru-RU"/>
        </w:rPr>
        <w:t>://</w:t>
      </w:r>
      <w:r>
        <w:rPr>
          <w:iCs/>
          <w:sz w:val="28"/>
          <w:szCs w:val="28"/>
          <w:shd w:val="clear" w:color="auto" w:fill="FFFFFF"/>
          <w:lang w:val="en-US" w:eastAsia="ru-RU"/>
        </w:rPr>
        <w:t>www</w:t>
      </w:r>
      <w:r>
        <w:rPr>
          <w:iCs/>
          <w:sz w:val="28"/>
          <w:szCs w:val="28"/>
          <w:shd w:val="clear" w:color="auto" w:fill="FFFFFF"/>
          <w:lang w:eastAsia="ru-RU"/>
        </w:rPr>
        <w:t>.</w:t>
      </w:r>
      <w:proofErr w:type="spellStart"/>
      <w:r>
        <w:rPr>
          <w:iCs/>
          <w:sz w:val="28"/>
          <w:szCs w:val="28"/>
          <w:shd w:val="clear" w:color="auto" w:fill="FFFFFF"/>
          <w:lang w:val="en-US" w:eastAsia="ru-RU"/>
        </w:rPr>
        <w:t>imf</w:t>
      </w:r>
      <w:proofErr w:type="spellEnd"/>
      <w:r>
        <w:rPr>
          <w:iCs/>
          <w:sz w:val="28"/>
          <w:szCs w:val="28"/>
          <w:shd w:val="clear" w:color="auto" w:fill="FFFFFF"/>
          <w:lang w:eastAsia="ru-RU"/>
        </w:rPr>
        <w:t>.</w:t>
      </w:r>
      <w:r>
        <w:rPr>
          <w:iCs/>
          <w:sz w:val="28"/>
          <w:szCs w:val="28"/>
          <w:shd w:val="clear" w:color="auto" w:fill="FFFFFF"/>
          <w:lang w:val="en-US" w:eastAsia="ru-RU"/>
        </w:rPr>
        <w:t>org</w:t>
      </w:r>
      <w:r>
        <w:rPr>
          <w:iCs/>
          <w:sz w:val="28"/>
          <w:szCs w:val="28"/>
          <w:shd w:val="clear" w:color="auto" w:fill="FFFFFF"/>
          <w:lang w:eastAsia="ru-RU"/>
        </w:rPr>
        <w:t>/</w:t>
      </w:r>
      <w:r>
        <w:rPr>
          <w:iCs/>
          <w:sz w:val="28"/>
          <w:szCs w:val="28"/>
          <w:shd w:val="clear" w:color="auto" w:fill="FFFFFF"/>
          <w:lang w:val="en-US" w:eastAsia="ru-RU"/>
        </w:rPr>
        <w:t>external</w:t>
      </w:r>
      <w:r>
        <w:rPr>
          <w:iCs/>
          <w:sz w:val="28"/>
          <w:szCs w:val="28"/>
          <w:shd w:val="clear" w:color="auto" w:fill="FFFFFF"/>
          <w:lang w:eastAsia="ru-RU"/>
        </w:rPr>
        <w:t>/</w:t>
      </w:r>
      <w:r>
        <w:rPr>
          <w:iCs/>
          <w:sz w:val="28"/>
          <w:szCs w:val="28"/>
          <w:shd w:val="clear" w:color="auto" w:fill="FFFFFF"/>
          <w:lang w:val="en-US" w:eastAsia="ru-RU"/>
        </w:rPr>
        <w:t>data</w:t>
      </w:r>
      <w:r>
        <w:rPr>
          <w:iCs/>
          <w:sz w:val="28"/>
          <w:szCs w:val="28"/>
          <w:shd w:val="clear" w:color="auto" w:fill="FFFFFF"/>
          <w:lang w:eastAsia="ru-RU"/>
        </w:rPr>
        <w:t>.</w:t>
      </w:r>
      <w:r>
        <w:rPr>
          <w:iCs/>
          <w:sz w:val="28"/>
          <w:szCs w:val="28"/>
          <w:shd w:val="clear" w:color="auto" w:fill="FFFFFF"/>
          <w:lang w:val="en-US" w:eastAsia="ru-RU"/>
        </w:rPr>
        <w:t>htm</w:t>
      </w:r>
      <w:r>
        <w:rPr>
          <w:iCs/>
          <w:sz w:val="28"/>
          <w:szCs w:val="28"/>
          <w:shd w:val="clear" w:color="auto" w:fill="FFFFFF"/>
          <w:lang w:eastAsia="ru-RU"/>
        </w:rPr>
        <w:t>#</w:t>
      </w:r>
      <w:proofErr w:type="spellStart"/>
      <w:r>
        <w:rPr>
          <w:iCs/>
          <w:sz w:val="28"/>
          <w:szCs w:val="28"/>
          <w:shd w:val="clear" w:color="auto" w:fill="FFFFFF"/>
          <w:lang w:val="en-US" w:eastAsia="ru-RU"/>
        </w:rPr>
        <w:t>sc</w:t>
      </w:r>
      <w:proofErr w:type="spellEnd"/>
      <w:r>
        <w:rPr>
          <w:iCs/>
          <w:sz w:val="28"/>
          <w:szCs w:val="28"/>
          <w:shd w:val="clear" w:color="auto" w:fill="FFFFFF"/>
          <w:lang w:eastAsia="ru-RU"/>
        </w:rPr>
        <w:t>.</w:t>
      </w:r>
    </w:p>
    <w:p w:rsidR="00301560" w:rsidRDefault="00301560" w:rsidP="00301560">
      <w:pPr>
        <w:widowControl/>
        <w:tabs>
          <w:tab w:val="left" w:pos="142"/>
          <w:tab w:val="left" w:pos="993"/>
        </w:tabs>
        <w:suppressAutoHyphens w:val="0"/>
        <w:spacing w:line="360" w:lineRule="auto"/>
        <w:ind w:right="366" w:firstLine="567"/>
        <w:jc w:val="both"/>
        <w:rPr>
          <w:color w:val="000000"/>
          <w:sz w:val="28"/>
          <w:szCs w:val="28"/>
          <w:lang w:eastAsia="ru-RU"/>
        </w:rPr>
      </w:pPr>
      <w:r>
        <w:rPr>
          <w:sz w:val="28"/>
          <w:lang w:eastAsia="ru-RU"/>
        </w:rPr>
        <w:t xml:space="preserve">7. </w:t>
      </w:r>
      <w:r>
        <w:rPr>
          <w:sz w:val="28"/>
          <w:szCs w:val="28"/>
          <w:shd w:val="clear" w:color="auto" w:fill="FFFFFF"/>
          <w:lang w:eastAsia="ru-RU"/>
        </w:rPr>
        <w:t xml:space="preserve"> Международные стандарты финансовой отчетности общественного сектора. – [Электронный ресурс]. -  </w:t>
      </w:r>
      <w:r>
        <w:rPr>
          <w:sz w:val="28"/>
          <w:szCs w:val="28"/>
          <w:shd w:val="clear" w:color="auto" w:fill="FFFFFF"/>
          <w:lang w:val="en-GB" w:eastAsia="ru-RU"/>
        </w:rPr>
        <w:t>URL</w:t>
      </w:r>
      <w:r>
        <w:rPr>
          <w:sz w:val="28"/>
          <w:szCs w:val="28"/>
          <w:shd w:val="clear" w:color="auto" w:fill="FFFFFF"/>
          <w:lang w:eastAsia="ru-RU"/>
        </w:rPr>
        <w:t xml:space="preserve">: </w:t>
      </w:r>
      <w:hyperlink r:id="rId20" w:history="1">
        <w:r>
          <w:rPr>
            <w:rStyle w:val="afa"/>
            <w:iCs/>
            <w:color w:val="auto"/>
            <w:sz w:val="28"/>
            <w:szCs w:val="28"/>
            <w:u w:val="none"/>
            <w:shd w:val="clear" w:color="auto" w:fill="FFFFFF"/>
            <w:lang w:val="en-US"/>
          </w:rPr>
          <w:t>http</w:t>
        </w:r>
        <w:r>
          <w:rPr>
            <w:rStyle w:val="afa"/>
            <w:iCs/>
            <w:color w:val="auto"/>
            <w:sz w:val="28"/>
            <w:szCs w:val="28"/>
            <w:u w:val="none"/>
            <w:shd w:val="clear" w:color="auto" w:fill="FFFFFF"/>
          </w:rPr>
          <w:t>://</w:t>
        </w:r>
        <w:proofErr w:type="spellStart"/>
        <w:r>
          <w:rPr>
            <w:rStyle w:val="afa"/>
            <w:iCs/>
            <w:color w:val="auto"/>
            <w:sz w:val="28"/>
            <w:szCs w:val="28"/>
            <w:u w:val="none"/>
            <w:shd w:val="clear" w:color="auto" w:fill="FFFFFF"/>
            <w:lang w:val="en-US"/>
          </w:rPr>
          <w:t>minfin</w:t>
        </w:r>
        <w:proofErr w:type="spellEnd"/>
        <w:r>
          <w:rPr>
            <w:rStyle w:val="afa"/>
            <w:iCs/>
            <w:color w:val="auto"/>
            <w:sz w:val="28"/>
            <w:szCs w:val="28"/>
            <w:u w:val="none"/>
            <w:shd w:val="clear" w:color="auto" w:fill="FFFFFF"/>
          </w:rPr>
          <w:t>.</w:t>
        </w:r>
        <w:proofErr w:type="spellStart"/>
        <w:r>
          <w:rPr>
            <w:rStyle w:val="afa"/>
            <w:iCs/>
            <w:color w:val="auto"/>
            <w:sz w:val="28"/>
            <w:szCs w:val="28"/>
            <w:u w:val="none"/>
            <w:shd w:val="clear" w:color="auto" w:fill="FFFFFF"/>
            <w:lang w:val="en-US"/>
          </w:rPr>
          <w:t>ru</w:t>
        </w:r>
        <w:proofErr w:type="spellEnd"/>
        <w:r>
          <w:rPr>
            <w:rStyle w:val="afa"/>
            <w:iCs/>
            <w:color w:val="auto"/>
            <w:sz w:val="28"/>
            <w:szCs w:val="28"/>
            <w:u w:val="none"/>
            <w:shd w:val="clear" w:color="auto" w:fill="FFFFFF"/>
          </w:rPr>
          <w:t>/</w:t>
        </w:r>
        <w:proofErr w:type="spellStart"/>
        <w:r>
          <w:rPr>
            <w:rStyle w:val="afa"/>
            <w:iCs/>
            <w:color w:val="auto"/>
            <w:sz w:val="28"/>
            <w:szCs w:val="28"/>
            <w:u w:val="none"/>
            <w:shd w:val="clear" w:color="auto" w:fill="FFFFFF"/>
            <w:lang w:val="en-US"/>
          </w:rPr>
          <w:t>ru</w:t>
        </w:r>
        <w:proofErr w:type="spellEnd"/>
        <w:r>
          <w:rPr>
            <w:rStyle w:val="afa"/>
            <w:iCs/>
            <w:color w:val="auto"/>
            <w:sz w:val="28"/>
            <w:szCs w:val="28"/>
            <w:u w:val="none"/>
            <w:shd w:val="clear" w:color="auto" w:fill="FFFFFF"/>
          </w:rPr>
          <w:t>/</w:t>
        </w:r>
        <w:proofErr w:type="spellStart"/>
        <w:r>
          <w:rPr>
            <w:rStyle w:val="afa"/>
            <w:iCs/>
            <w:color w:val="auto"/>
            <w:sz w:val="28"/>
            <w:szCs w:val="28"/>
            <w:u w:val="none"/>
            <w:shd w:val="clear" w:color="auto" w:fill="FFFFFF"/>
            <w:lang w:val="en-US"/>
          </w:rPr>
          <w:t>perfomance</w:t>
        </w:r>
        <w:proofErr w:type="spellEnd"/>
        <w:r>
          <w:rPr>
            <w:rStyle w:val="afa"/>
            <w:iCs/>
            <w:color w:val="auto"/>
            <w:sz w:val="28"/>
            <w:szCs w:val="28"/>
            <w:u w:val="none"/>
            <w:shd w:val="clear" w:color="auto" w:fill="FFFFFF"/>
          </w:rPr>
          <w:t>/</w:t>
        </w:r>
        <w:r>
          <w:rPr>
            <w:rStyle w:val="afa"/>
            <w:iCs/>
            <w:color w:val="auto"/>
            <w:sz w:val="28"/>
            <w:szCs w:val="28"/>
            <w:u w:val="none"/>
            <w:shd w:val="clear" w:color="auto" w:fill="FFFFFF"/>
            <w:lang w:val="en-US"/>
          </w:rPr>
          <w:t>budget</w:t>
        </w:r>
        <w:r>
          <w:rPr>
            <w:rStyle w:val="afa"/>
            <w:iCs/>
            <w:color w:val="auto"/>
            <w:sz w:val="28"/>
            <w:szCs w:val="28"/>
            <w:u w:val="none"/>
            <w:shd w:val="clear" w:color="auto" w:fill="FFFFFF"/>
          </w:rPr>
          <w:t>/</w:t>
        </w:r>
        <w:proofErr w:type="spellStart"/>
        <w:r>
          <w:rPr>
            <w:rStyle w:val="afa"/>
            <w:iCs/>
            <w:color w:val="auto"/>
            <w:sz w:val="28"/>
            <w:szCs w:val="28"/>
            <w:u w:val="none"/>
            <w:shd w:val="clear" w:color="auto" w:fill="FFFFFF"/>
            <w:lang w:val="en-US"/>
          </w:rPr>
          <w:t>sfo</w:t>
        </w:r>
        <w:proofErr w:type="spellEnd"/>
        <w:r>
          <w:rPr>
            <w:rStyle w:val="afa"/>
            <w:iCs/>
            <w:color w:val="auto"/>
            <w:sz w:val="28"/>
            <w:szCs w:val="28"/>
            <w:u w:val="none"/>
            <w:shd w:val="clear" w:color="auto" w:fill="FFFFFF"/>
          </w:rPr>
          <w:t>/</w:t>
        </w:r>
      </w:hyperlink>
    </w:p>
    <w:p w:rsidR="00301560" w:rsidRDefault="00301560" w:rsidP="00301560">
      <w:pPr>
        <w:pStyle w:val="af3"/>
        <w:shd w:val="clear" w:color="auto" w:fill="FFFFFF"/>
        <w:suppressAutoHyphens/>
        <w:spacing w:line="360" w:lineRule="auto"/>
        <w:ind w:left="0" w:firstLine="709"/>
        <w:jc w:val="both"/>
        <w:rPr>
          <w:sz w:val="28"/>
          <w:szCs w:val="28"/>
        </w:rPr>
      </w:pPr>
      <w:r>
        <w:rPr>
          <w:color w:val="000000"/>
          <w:sz w:val="28"/>
          <w:szCs w:val="28"/>
          <w:shd w:val="clear" w:color="auto" w:fill="FFFFFF"/>
        </w:rPr>
        <w:t>8. Устав Финуниверситета (утверждён Постановлением Правительства Российской Федерации от 14.07.2010 № 510 (в последней редакции).</w:t>
      </w:r>
    </w:p>
    <w:p w:rsidR="00301560" w:rsidRDefault="00301560" w:rsidP="00301560">
      <w:pPr>
        <w:widowControl/>
        <w:tabs>
          <w:tab w:val="left" w:pos="142"/>
          <w:tab w:val="left" w:pos="993"/>
        </w:tabs>
        <w:suppressAutoHyphens w:val="0"/>
        <w:spacing w:line="360" w:lineRule="auto"/>
        <w:ind w:right="366" w:firstLine="567"/>
        <w:jc w:val="both"/>
        <w:rPr>
          <w:sz w:val="28"/>
          <w:szCs w:val="28"/>
        </w:rPr>
      </w:pPr>
      <w:r>
        <w:rPr>
          <w:sz w:val="28"/>
          <w:lang w:eastAsia="ru-RU"/>
        </w:rPr>
        <w:t xml:space="preserve">9. </w:t>
      </w:r>
      <w:r>
        <w:rPr>
          <w:color w:val="000000"/>
          <w:sz w:val="28"/>
          <w:szCs w:val="28"/>
          <w:shd w:val="clear" w:color="auto" w:fill="FFFFFF"/>
        </w:rPr>
        <w:t>Приказ Финуниверситета от 29.11.2018 №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10. </w:t>
      </w:r>
      <w:r>
        <w:rPr>
          <w:color w:val="000000"/>
          <w:sz w:val="28"/>
          <w:szCs w:val="28"/>
          <w:shd w:val="clear" w:color="auto" w:fill="FFFFFF"/>
        </w:rPr>
        <w:t xml:space="preserve"> Приказ Финуниверситета от 30.10.2020 № 2023/о «Об утверждении Положения об организации практической подготовки обучающихся федерального государственного образовательного бюджетного учреждения «Финансовый университет при Правительстве Российской Федерации».</w:t>
      </w:r>
    </w:p>
    <w:p w:rsidR="00301560" w:rsidRDefault="00301560" w:rsidP="00301560">
      <w:pPr>
        <w:widowControl/>
        <w:tabs>
          <w:tab w:val="left" w:pos="142"/>
          <w:tab w:val="left" w:pos="993"/>
        </w:tabs>
        <w:suppressAutoHyphens w:val="0"/>
        <w:spacing w:line="360" w:lineRule="auto"/>
        <w:ind w:right="366" w:firstLine="567"/>
        <w:jc w:val="center"/>
        <w:rPr>
          <w:sz w:val="28"/>
          <w:lang w:eastAsia="ru-RU"/>
        </w:rPr>
      </w:pPr>
      <w:r>
        <w:rPr>
          <w:b/>
          <w:sz w:val="28"/>
          <w:lang w:eastAsia="ru-RU"/>
        </w:rPr>
        <w:t>Основная литература</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1. Алехин, Б. И. Государственные </w:t>
      </w:r>
      <w:proofErr w:type="gramStart"/>
      <w:r>
        <w:rPr>
          <w:sz w:val="28"/>
          <w:lang w:eastAsia="ru-RU"/>
        </w:rPr>
        <w:t>финансы :</w:t>
      </w:r>
      <w:proofErr w:type="gramEnd"/>
      <w:r>
        <w:rPr>
          <w:sz w:val="28"/>
          <w:lang w:eastAsia="ru-RU"/>
        </w:rPr>
        <w:t xml:space="preserve"> учеб. для вузов / Б. И. Алехин. — </w:t>
      </w:r>
      <w:proofErr w:type="gramStart"/>
      <w:r>
        <w:rPr>
          <w:sz w:val="28"/>
          <w:lang w:eastAsia="ru-RU"/>
        </w:rPr>
        <w:t>Москва :</w:t>
      </w:r>
      <w:proofErr w:type="gramEnd"/>
      <w:r>
        <w:rPr>
          <w:sz w:val="28"/>
          <w:lang w:eastAsia="ru-RU"/>
        </w:rPr>
        <w:t xml:space="preserve"> </w:t>
      </w:r>
      <w:proofErr w:type="spellStart"/>
      <w:r>
        <w:rPr>
          <w:sz w:val="28"/>
          <w:lang w:eastAsia="ru-RU"/>
        </w:rPr>
        <w:t>Юрайт</w:t>
      </w:r>
      <w:proofErr w:type="spellEnd"/>
      <w:r>
        <w:rPr>
          <w:sz w:val="28"/>
          <w:lang w:eastAsia="ru-RU"/>
        </w:rPr>
        <w:t xml:space="preserve">, 2022. — 184 с. — (Высшее образование). — ISBN 978-5-9916-9071-3. — Образовательная платформа </w:t>
      </w:r>
      <w:proofErr w:type="spellStart"/>
      <w:r>
        <w:rPr>
          <w:sz w:val="28"/>
          <w:lang w:eastAsia="ru-RU"/>
        </w:rPr>
        <w:t>Юрайт</w:t>
      </w:r>
      <w:proofErr w:type="spellEnd"/>
      <w:r>
        <w:rPr>
          <w:sz w:val="28"/>
          <w:lang w:eastAsia="ru-RU"/>
        </w:rPr>
        <w:t xml:space="preserve">. — URL: </w:t>
      </w:r>
      <w:hyperlink r:id="rId21" w:history="1">
        <w:r>
          <w:rPr>
            <w:rStyle w:val="afa"/>
            <w:color w:val="auto"/>
            <w:sz w:val="28"/>
            <w:u w:val="none"/>
            <w:lang w:eastAsia="ru-RU"/>
          </w:rPr>
          <w:t>https://urait.ru/bcode/491247</w:t>
        </w:r>
      </w:hyperlink>
      <w:r>
        <w:rPr>
          <w:sz w:val="28"/>
          <w:lang w:eastAsia="ru-RU"/>
        </w:rPr>
        <w:t xml:space="preserve">(дата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2. </w:t>
      </w:r>
      <w:proofErr w:type="spellStart"/>
      <w:r>
        <w:rPr>
          <w:sz w:val="28"/>
          <w:lang w:eastAsia="ru-RU"/>
        </w:rPr>
        <w:t>Тазихина</w:t>
      </w:r>
      <w:proofErr w:type="spellEnd"/>
      <w:r>
        <w:rPr>
          <w:sz w:val="28"/>
          <w:lang w:eastAsia="ru-RU"/>
        </w:rPr>
        <w:t xml:space="preserve">, Т. В. Оценка финансовых активов. </w:t>
      </w:r>
      <w:proofErr w:type="gramStart"/>
      <w:r>
        <w:rPr>
          <w:sz w:val="28"/>
          <w:lang w:eastAsia="ru-RU"/>
        </w:rPr>
        <w:t>Практикум :</w:t>
      </w:r>
      <w:proofErr w:type="gramEnd"/>
      <w:r>
        <w:rPr>
          <w:sz w:val="28"/>
          <w:lang w:eastAsia="ru-RU"/>
        </w:rPr>
        <w:t xml:space="preserve"> учеб. пособие / Т. В. </w:t>
      </w:r>
      <w:proofErr w:type="spellStart"/>
      <w:r>
        <w:rPr>
          <w:sz w:val="28"/>
          <w:lang w:eastAsia="ru-RU"/>
        </w:rPr>
        <w:t>Тазихина</w:t>
      </w:r>
      <w:proofErr w:type="spellEnd"/>
      <w:r>
        <w:rPr>
          <w:sz w:val="28"/>
          <w:lang w:eastAsia="ru-RU"/>
        </w:rPr>
        <w:t xml:space="preserve">, Ю. В. Андрианова ; </w:t>
      </w:r>
      <w:proofErr w:type="spellStart"/>
      <w:r>
        <w:rPr>
          <w:sz w:val="28"/>
          <w:lang w:eastAsia="ru-RU"/>
        </w:rPr>
        <w:t>Финуниверситет</w:t>
      </w:r>
      <w:proofErr w:type="spellEnd"/>
      <w:r>
        <w:rPr>
          <w:sz w:val="28"/>
          <w:lang w:eastAsia="ru-RU"/>
        </w:rPr>
        <w:t xml:space="preserve">. — </w:t>
      </w:r>
      <w:proofErr w:type="gramStart"/>
      <w:r>
        <w:rPr>
          <w:sz w:val="28"/>
          <w:lang w:eastAsia="ru-RU"/>
        </w:rPr>
        <w:t>Москва :</w:t>
      </w:r>
      <w:proofErr w:type="gramEnd"/>
      <w:r>
        <w:rPr>
          <w:sz w:val="28"/>
          <w:lang w:eastAsia="ru-RU"/>
        </w:rPr>
        <w:t xml:space="preserve"> </w:t>
      </w:r>
      <w:proofErr w:type="spellStart"/>
      <w:r>
        <w:rPr>
          <w:sz w:val="28"/>
          <w:lang w:eastAsia="ru-RU"/>
        </w:rPr>
        <w:t>КноРус</w:t>
      </w:r>
      <w:proofErr w:type="spellEnd"/>
      <w:r>
        <w:rPr>
          <w:sz w:val="28"/>
          <w:lang w:eastAsia="ru-RU"/>
        </w:rPr>
        <w:t>, 2022. — 184 с. — (Бакалавриат). — ISBN 978-5-406-09517-1. — ЭБС BOOK.RU. — URL:</w:t>
      </w:r>
      <w:hyperlink r:id="rId22" w:history="1">
        <w:r>
          <w:rPr>
            <w:rStyle w:val="afa"/>
            <w:color w:val="auto"/>
            <w:sz w:val="28"/>
            <w:u w:val="none"/>
            <w:lang w:eastAsia="ru-RU"/>
          </w:rPr>
          <w:t>https://book.ru/book/943173</w:t>
        </w:r>
      </w:hyperlink>
      <w:r>
        <w:rPr>
          <w:sz w:val="28"/>
          <w:lang w:eastAsia="ru-RU"/>
        </w:rPr>
        <w:t xml:space="preserve"> (дата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3. </w:t>
      </w:r>
      <w:proofErr w:type="spellStart"/>
      <w:r>
        <w:rPr>
          <w:sz w:val="28"/>
          <w:lang w:eastAsia="ru-RU"/>
        </w:rPr>
        <w:t>Лимитовский</w:t>
      </w:r>
      <w:proofErr w:type="spellEnd"/>
      <w:r>
        <w:rPr>
          <w:sz w:val="28"/>
          <w:lang w:eastAsia="ru-RU"/>
        </w:rPr>
        <w:t xml:space="preserve">, М. А. Корпоративный финансовый </w:t>
      </w:r>
      <w:proofErr w:type="gramStart"/>
      <w:r>
        <w:rPr>
          <w:sz w:val="28"/>
          <w:lang w:eastAsia="ru-RU"/>
        </w:rPr>
        <w:t>менеджмент :</w:t>
      </w:r>
      <w:proofErr w:type="gramEnd"/>
      <w:r>
        <w:rPr>
          <w:sz w:val="28"/>
          <w:lang w:eastAsia="ru-RU"/>
        </w:rPr>
        <w:t xml:space="preserve"> учеб.-</w:t>
      </w:r>
      <w:proofErr w:type="spellStart"/>
      <w:r>
        <w:rPr>
          <w:sz w:val="28"/>
          <w:lang w:eastAsia="ru-RU"/>
        </w:rPr>
        <w:t>практич</w:t>
      </w:r>
      <w:proofErr w:type="spellEnd"/>
      <w:r>
        <w:rPr>
          <w:sz w:val="28"/>
          <w:lang w:eastAsia="ru-RU"/>
        </w:rPr>
        <w:t xml:space="preserve">. пособие / М. А. </w:t>
      </w:r>
      <w:proofErr w:type="spellStart"/>
      <w:r>
        <w:rPr>
          <w:sz w:val="28"/>
          <w:lang w:eastAsia="ru-RU"/>
        </w:rPr>
        <w:t>Лимитовский</w:t>
      </w:r>
      <w:proofErr w:type="spellEnd"/>
      <w:r>
        <w:rPr>
          <w:sz w:val="28"/>
          <w:lang w:eastAsia="ru-RU"/>
        </w:rPr>
        <w:t xml:space="preserve">, В. П. Паламарчук, Е. Н. Лобанова ; отв. ред. Е. Н. Лобанова. — </w:t>
      </w:r>
      <w:proofErr w:type="gramStart"/>
      <w:r>
        <w:rPr>
          <w:sz w:val="28"/>
          <w:lang w:eastAsia="ru-RU"/>
        </w:rPr>
        <w:t>Москва :</w:t>
      </w:r>
      <w:proofErr w:type="gramEnd"/>
      <w:r>
        <w:rPr>
          <w:sz w:val="28"/>
          <w:lang w:eastAsia="ru-RU"/>
        </w:rPr>
        <w:t xml:space="preserve"> </w:t>
      </w:r>
      <w:proofErr w:type="spellStart"/>
      <w:r>
        <w:rPr>
          <w:sz w:val="28"/>
          <w:lang w:eastAsia="ru-RU"/>
        </w:rPr>
        <w:t>Юрайт</w:t>
      </w:r>
      <w:proofErr w:type="spellEnd"/>
      <w:r>
        <w:rPr>
          <w:sz w:val="28"/>
          <w:lang w:eastAsia="ru-RU"/>
        </w:rPr>
        <w:t xml:space="preserve">, 2021.— 990 с. — (Авторский учебник). — ISBN 978-5-9916-3693-3. — Образовательная платформа </w:t>
      </w:r>
      <w:proofErr w:type="spellStart"/>
      <w:r>
        <w:rPr>
          <w:sz w:val="28"/>
          <w:lang w:eastAsia="ru-RU"/>
        </w:rPr>
        <w:t>Юрайт</w:t>
      </w:r>
      <w:proofErr w:type="spellEnd"/>
      <w:r>
        <w:rPr>
          <w:sz w:val="28"/>
          <w:lang w:eastAsia="ru-RU"/>
        </w:rPr>
        <w:t xml:space="preserve">. — URL: </w:t>
      </w:r>
      <w:hyperlink r:id="rId23" w:history="1">
        <w:r>
          <w:rPr>
            <w:rStyle w:val="afa"/>
            <w:color w:val="auto"/>
            <w:sz w:val="28"/>
            <w:u w:val="none"/>
            <w:lang w:eastAsia="ru-RU"/>
          </w:rPr>
          <w:t>https://urait.ru/bcode/488229</w:t>
        </w:r>
      </w:hyperlink>
      <w:r>
        <w:rPr>
          <w:sz w:val="28"/>
          <w:lang w:eastAsia="ru-RU"/>
        </w:rPr>
        <w:t xml:space="preserve"> (дата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center"/>
        <w:rPr>
          <w:sz w:val="28"/>
          <w:lang w:eastAsia="ru-RU"/>
        </w:rPr>
      </w:pPr>
      <w:r>
        <w:rPr>
          <w:b/>
          <w:sz w:val="28"/>
          <w:lang w:eastAsia="ru-RU"/>
        </w:rPr>
        <w:t>Дополнительная литература</w:t>
      </w:r>
      <w:r>
        <w:rPr>
          <w:sz w:val="28"/>
          <w:lang w:eastAsia="ru-RU"/>
        </w:rPr>
        <w:t>:</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1. </w:t>
      </w:r>
      <w:proofErr w:type="spellStart"/>
      <w:r>
        <w:rPr>
          <w:sz w:val="28"/>
          <w:lang w:eastAsia="ru-RU"/>
        </w:rPr>
        <w:t>Лукасевич</w:t>
      </w:r>
      <w:proofErr w:type="spellEnd"/>
      <w:r>
        <w:rPr>
          <w:sz w:val="28"/>
          <w:lang w:eastAsia="ru-RU"/>
        </w:rPr>
        <w:t xml:space="preserve">, И. Я. Анализ операций с ценными бумагами с </w:t>
      </w:r>
      <w:proofErr w:type="spellStart"/>
      <w:r>
        <w:rPr>
          <w:sz w:val="28"/>
          <w:lang w:eastAsia="ru-RU"/>
        </w:rPr>
        <w:t>Microsoft</w:t>
      </w:r>
      <w:proofErr w:type="spellEnd"/>
      <w:r>
        <w:rPr>
          <w:sz w:val="28"/>
          <w:lang w:eastAsia="ru-RU"/>
        </w:rPr>
        <w:t xml:space="preserve"> </w:t>
      </w:r>
      <w:proofErr w:type="spellStart"/>
      <w:r>
        <w:rPr>
          <w:sz w:val="28"/>
          <w:lang w:eastAsia="ru-RU"/>
        </w:rPr>
        <w:t>Excel</w:t>
      </w:r>
      <w:proofErr w:type="spellEnd"/>
      <w:r>
        <w:rPr>
          <w:sz w:val="28"/>
          <w:lang w:eastAsia="ru-RU"/>
        </w:rPr>
        <w:t xml:space="preserve"> / И. Я. </w:t>
      </w:r>
      <w:proofErr w:type="spellStart"/>
      <w:r>
        <w:rPr>
          <w:sz w:val="28"/>
          <w:lang w:eastAsia="ru-RU"/>
        </w:rPr>
        <w:t>Лукасевич</w:t>
      </w:r>
      <w:proofErr w:type="spellEnd"/>
      <w:r>
        <w:rPr>
          <w:sz w:val="28"/>
          <w:lang w:eastAsia="ru-RU"/>
        </w:rPr>
        <w:t xml:space="preserve">. – </w:t>
      </w:r>
      <w:proofErr w:type="gramStart"/>
      <w:r>
        <w:rPr>
          <w:sz w:val="28"/>
          <w:lang w:eastAsia="ru-RU"/>
        </w:rPr>
        <w:t>Москва :</w:t>
      </w:r>
      <w:proofErr w:type="gramEnd"/>
      <w:r>
        <w:rPr>
          <w:sz w:val="28"/>
          <w:lang w:eastAsia="ru-RU"/>
        </w:rPr>
        <w:t xml:space="preserve"> ИНФРА-М : Вузовский учебник, 2014. – 117 с. – ЭБС ZNANIUM.com. – URL:</w:t>
      </w:r>
      <w:hyperlink r:id="rId24" w:history="1">
        <w:r>
          <w:rPr>
            <w:rStyle w:val="afa"/>
            <w:color w:val="auto"/>
            <w:sz w:val="28"/>
            <w:u w:val="none"/>
            <w:lang w:eastAsia="ru-RU"/>
          </w:rPr>
          <w:t>https://znanium.com/catalog/product/480823</w:t>
        </w:r>
      </w:hyperlink>
      <w:r>
        <w:rPr>
          <w:sz w:val="28"/>
          <w:lang w:eastAsia="ru-RU"/>
        </w:rPr>
        <w:t xml:space="preserve">  (дата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2. </w:t>
      </w:r>
      <w:proofErr w:type="spellStart"/>
      <w:r>
        <w:rPr>
          <w:sz w:val="28"/>
          <w:lang w:eastAsia="ru-RU"/>
        </w:rPr>
        <w:t>Блокчейн</w:t>
      </w:r>
      <w:proofErr w:type="spellEnd"/>
      <w:r>
        <w:rPr>
          <w:sz w:val="28"/>
          <w:lang w:eastAsia="ru-RU"/>
        </w:rPr>
        <w:t xml:space="preserve"> в платежных системах, цифровые финансовые активы и цифровые </w:t>
      </w:r>
      <w:proofErr w:type="gramStart"/>
      <w:r>
        <w:rPr>
          <w:sz w:val="28"/>
          <w:lang w:eastAsia="ru-RU"/>
        </w:rPr>
        <w:t>валюты :</w:t>
      </w:r>
      <w:proofErr w:type="gramEnd"/>
      <w:r>
        <w:rPr>
          <w:sz w:val="28"/>
          <w:lang w:eastAsia="ru-RU"/>
        </w:rPr>
        <w:t xml:space="preserve"> учеб. пособие для магистратуры / Т. Э. </w:t>
      </w:r>
      <w:proofErr w:type="spellStart"/>
      <w:r>
        <w:rPr>
          <w:sz w:val="28"/>
          <w:lang w:eastAsia="ru-RU"/>
        </w:rPr>
        <w:t>Родественская</w:t>
      </w:r>
      <w:proofErr w:type="spellEnd"/>
      <w:r>
        <w:rPr>
          <w:sz w:val="28"/>
          <w:lang w:eastAsia="ru-RU"/>
        </w:rPr>
        <w:t xml:space="preserve">, А. А. Ситник, Е. Г. Хоменко, И. В. </w:t>
      </w:r>
      <w:proofErr w:type="spellStart"/>
      <w:r>
        <w:rPr>
          <w:sz w:val="28"/>
          <w:lang w:eastAsia="ru-RU"/>
        </w:rPr>
        <w:t>Лагкуева</w:t>
      </w:r>
      <w:proofErr w:type="spellEnd"/>
      <w:r>
        <w:rPr>
          <w:sz w:val="28"/>
          <w:lang w:eastAsia="ru-RU"/>
        </w:rPr>
        <w:t xml:space="preserve"> ; под ред. Т. Э. Рождественской, А. А. Ситника ; Московский гос. </w:t>
      </w:r>
      <w:proofErr w:type="spellStart"/>
      <w:r>
        <w:rPr>
          <w:sz w:val="28"/>
          <w:lang w:eastAsia="ru-RU"/>
        </w:rPr>
        <w:t>юрид</w:t>
      </w:r>
      <w:proofErr w:type="spellEnd"/>
      <w:r>
        <w:rPr>
          <w:sz w:val="28"/>
          <w:lang w:eastAsia="ru-RU"/>
        </w:rPr>
        <w:t xml:space="preserve">. ун-т им. О. Е. </w:t>
      </w:r>
      <w:proofErr w:type="spellStart"/>
      <w:r>
        <w:rPr>
          <w:sz w:val="28"/>
          <w:lang w:eastAsia="ru-RU"/>
        </w:rPr>
        <w:t>Кутафина</w:t>
      </w:r>
      <w:proofErr w:type="spellEnd"/>
      <w:r>
        <w:rPr>
          <w:sz w:val="28"/>
          <w:lang w:eastAsia="ru-RU"/>
        </w:rPr>
        <w:t xml:space="preserve">. — </w:t>
      </w:r>
      <w:proofErr w:type="gramStart"/>
      <w:r>
        <w:rPr>
          <w:sz w:val="28"/>
          <w:lang w:eastAsia="ru-RU"/>
        </w:rPr>
        <w:t>Москва :</w:t>
      </w:r>
      <w:proofErr w:type="gramEnd"/>
      <w:r>
        <w:rPr>
          <w:sz w:val="28"/>
          <w:lang w:eastAsia="ru-RU"/>
        </w:rPr>
        <w:t xml:space="preserve"> Норма : ИНФРА-М, 2022. — 128 с. – ISBN 978-5-00156-171-2. – ЭБС ZNANIUM.com. – URL: https://znanium.com/catalog/product/1857237(дата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3. </w:t>
      </w:r>
      <w:proofErr w:type="spellStart"/>
      <w:r>
        <w:rPr>
          <w:sz w:val="28"/>
          <w:lang w:eastAsia="ru-RU"/>
        </w:rPr>
        <w:t>Вайн</w:t>
      </w:r>
      <w:proofErr w:type="spellEnd"/>
      <w:r>
        <w:rPr>
          <w:sz w:val="28"/>
          <w:lang w:eastAsia="ru-RU"/>
        </w:rPr>
        <w:t xml:space="preserve">, С. Опционы: полный курс для профессионалов / С. </w:t>
      </w:r>
      <w:proofErr w:type="spellStart"/>
      <w:r>
        <w:rPr>
          <w:sz w:val="28"/>
          <w:lang w:eastAsia="ru-RU"/>
        </w:rPr>
        <w:t>Вайн</w:t>
      </w:r>
      <w:proofErr w:type="spellEnd"/>
      <w:r>
        <w:rPr>
          <w:sz w:val="28"/>
          <w:lang w:eastAsia="ru-RU"/>
        </w:rPr>
        <w:t xml:space="preserve">. – 4-е изд., </w:t>
      </w:r>
      <w:proofErr w:type="spellStart"/>
      <w:r>
        <w:rPr>
          <w:sz w:val="28"/>
          <w:lang w:eastAsia="ru-RU"/>
        </w:rPr>
        <w:t>испр</w:t>
      </w:r>
      <w:proofErr w:type="spellEnd"/>
      <w:r>
        <w:rPr>
          <w:sz w:val="28"/>
          <w:lang w:eastAsia="ru-RU"/>
        </w:rPr>
        <w:t xml:space="preserve">. и доп. – </w:t>
      </w:r>
      <w:proofErr w:type="gramStart"/>
      <w:r>
        <w:rPr>
          <w:sz w:val="28"/>
          <w:lang w:eastAsia="ru-RU"/>
        </w:rPr>
        <w:t>Москва :</w:t>
      </w:r>
      <w:proofErr w:type="gramEnd"/>
      <w:r>
        <w:rPr>
          <w:sz w:val="28"/>
          <w:lang w:eastAsia="ru-RU"/>
        </w:rPr>
        <w:t xml:space="preserve"> Альпина </w:t>
      </w:r>
      <w:proofErr w:type="spellStart"/>
      <w:r>
        <w:rPr>
          <w:sz w:val="28"/>
          <w:lang w:eastAsia="ru-RU"/>
        </w:rPr>
        <w:t>Паблишерз</w:t>
      </w:r>
      <w:proofErr w:type="spellEnd"/>
      <w:r>
        <w:rPr>
          <w:sz w:val="28"/>
          <w:lang w:eastAsia="ru-RU"/>
        </w:rPr>
        <w:t xml:space="preserve">, 2016. – 438 с. – ЭБС </w:t>
      </w:r>
      <w:r>
        <w:rPr>
          <w:sz w:val="28"/>
          <w:lang w:eastAsia="ru-RU"/>
        </w:rPr>
        <w:lastRenderedPageBreak/>
        <w:t xml:space="preserve">ZNANIUM.com. – URL: </w:t>
      </w:r>
      <w:hyperlink r:id="rId25" w:history="1">
        <w:r>
          <w:rPr>
            <w:rStyle w:val="afa"/>
            <w:color w:val="auto"/>
            <w:sz w:val="28"/>
            <w:u w:val="none"/>
            <w:lang w:eastAsia="ru-RU"/>
          </w:rPr>
          <w:t>http://znanium.com/catalog/product/915809</w:t>
        </w:r>
      </w:hyperlink>
      <w:r>
        <w:rPr>
          <w:sz w:val="28"/>
          <w:lang w:eastAsia="ru-RU"/>
        </w:rPr>
        <w:t xml:space="preserve"> (дата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4. </w:t>
      </w:r>
      <w:proofErr w:type="spellStart"/>
      <w:r>
        <w:rPr>
          <w:sz w:val="28"/>
          <w:lang w:eastAsia="ru-RU"/>
        </w:rPr>
        <w:t>Лукасевич</w:t>
      </w:r>
      <w:proofErr w:type="spellEnd"/>
      <w:r>
        <w:rPr>
          <w:sz w:val="28"/>
          <w:lang w:eastAsia="ru-RU"/>
        </w:rPr>
        <w:t xml:space="preserve">, И. Я. Финансовый менеджмент. В 2 ч. Ч. 1. Основные понятия, методы и </w:t>
      </w:r>
      <w:proofErr w:type="gramStart"/>
      <w:r>
        <w:rPr>
          <w:sz w:val="28"/>
          <w:lang w:eastAsia="ru-RU"/>
        </w:rPr>
        <w:t>концепции :</w:t>
      </w:r>
      <w:proofErr w:type="gramEnd"/>
      <w:r>
        <w:rPr>
          <w:sz w:val="28"/>
          <w:lang w:eastAsia="ru-RU"/>
        </w:rPr>
        <w:t xml:space="preserve"> учеб. и практикум для вузов / И. Я. </w:t>
      </w:r>
      <w:proofErr w:type="spellStart"/>
      <w:r>
        <w:rPr>
          <w:sz w:val="28"/>
          <w:lang w:eastAsia="ru-RU"/>
        </w:rPr>
        <w:t>Лукасевич</w:t>
      </w:r>
      <w:proofErr w:type="spellEnd"/>
      <w:r>
        <w:rPr>
          <w:sz w:val="28"/>
          <w:lang w:eastAsia="ru-RU"/>
        </w:rPr>
        <w:t xml:space="preserve">. — 4-е изд., </w:t>
      </w:r>
      <w:proofErr w:type="spellStart"/>
      <w:r>
        <w:rPr>
          <w:sz w:val="28"/>
          <w:lang w:eastAsia="ru-RU"/>
        </w:rPr>
        <w:t>перераб</w:t>
      </w:r>
      <w:proofErr w:type="spellEnd"/>
      <w:r>
        <w:rPr>
          <w:sz w:val="28"/>
          <w:lang w:eastAsia="ru-RU"/>
        </w:rPr>
        <w:t xml:space="preserve">. и доп. — </w:t>
      </w:r>
      <w:proofErr w:type="gramStart"/>
      <w:r>
        <w:rPr>
          <w:sz w:val="28"/>
          <w:lang w:eastAsia="ru-RU"/>
        </w:rPr>
        <w:t>Москва :</w:t>
      </w:r>
      <w:proofErr w:type="gramEnd"/>
      <w:r>
        <w:rPr>
          <w:sz w:val="28"/>
          <w:lang w:eastAsia="ru-RU"/>
        </w:rPr>
        <w:t xml:space="preserve"> </w:t>
      </w:r>
      <w:proofErr w:type="spellStart"/>
      <w:r>
        <w:rPr>
          <w:sz w:val="28"/>
          <w:lang w:eastAsia="ru-RU"/>
        </w:rPr>
        <w:t>Юрайт</w:t>
      </w:r>
      <w:proofErr w:type="spellEnd"/>
      <w:r>
        <w:rPr>
          <w:sz w:val="28"/>
          <w:lang w:eastAsia="ru-RU"/>
        </w:rPr>
        <w:t xml:space="preserve">, 2022. — 377 с. — (Высшее образование). – Образовательная программа </w:t>
      </w:r>
      <w:proofErr w:type="spellStart"/>
      <w:r>
        <w:rPr>
          <w:sz w:val="28"/>
          <w:lang w:eastAsia="ru-RU"/>
        </w:rPr>
        <w:t>Юрайт</w:t>
      </w:r>
      <w:proofErr w:type="spellEnd"/>
      <w:r>
        <w:rPr>
          <w:sz w:val="28"/>
          <w:lang w:eastAsia="ru-RU"/>
        </w:rPr>
        <w:t xml:space="preserve">. — URL: </w:t>
      </w:r>
      <w:hyperlink r:id="rId26" w:history="1">
        <w:r>
          <w:rPr>
            <w:rStyle w:val="afa"/>
            <w:color w:val="auto"/>
            <w:sz w:val="28"/>
            <w:u w:val="none"/>
            <w:lang w:eastAsia="ru-RU"/>
          </w:rPr>
          <w:t>https://urait.ru/bcode/488925</w:t>
        </w:r>
      </w:hyperlink>
      <w:r>
        <w:rPr>
          <w:sz w:val="28"/>
          <w:lang w:eastAsia="ru-RU"/>
        </w:rPr>
        <w:t xml:space="preserve">(дата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5. </w:t>
      </w:r>
      <w:proofErr w:type="spellStart"/>
      <w:r>
        <w:rPr>
          <w:sz w:val="28"/>
          <w:lang w:eastAsia="ru-RU"/>
        </w:rPr>
        <w:t>Лукасевич</w:t>
      </w:r>
      <w:proofErr w:type="spellEnd"/>
      <w:r>
        <w:rPr>
          <w:sz w:val="28"/>
          <w:lang w:eastAsia="ru-RU"/>
        </w:rPr>
        <w:t xml:space="preserve">, И. Я. Финансовый менеджмент. В 2 ч. Ч. 2. Инвестиционная и финансовая политика </w:t>
      </w:r>
      <w:proofErr w:type="gramStart"/>
      <w:r>
        <w:rPr>
          <w:sz w:val="28"/>
          <w:lang w:eastAsia="ru-RU"/>
        </w:rPr>
        <w:t>фирмы :</w:t>
      </w:r>
      <w:proofErr w:type="gramEnd"/>
      <w:r>
        <w:rPr>
          <w:sz w:val="28"/>
          <w:lang w:eastAsia="ru-RU"/>
        </w:rPr>
        <w:t xml:space="preserve"> учеб. и практикум для вузов / И. Я. </w:t>
      </w:r>
      <w:proofErr w:type="spellStart"/>
      <w:r>
        <w:rPr>
          <w:sz w:val="28"/>
          <w:lang w:eastAsia="ru-RU"/>
        </w:rPr>
        <w:t>Лукасевич</w:t>
      </w:r>
      <w:proofErr w:type="spellEnd"/>
      <w:r>
        <w:rPr>
          <w:sz w:val="28"/>
          <w:lang w:eastAsia="ru-RU"/>
        </w:rPr>
        <w:t xml:space="preserve">. — 4-е изд., </w:t>
      </w:r>
      <w:proofErr w:type="spellStart"/>
      <w:r>
        <w:rPr>
          <w:sz w:val="28"/>
          <w:lang w:eastAsia="ru-RU"/>
        </w:rPr>
        <w:t>перераб</w:t>
      </w:r>
      <w:proofErr w:type="spellEnd"/>
      <w:r>
        <w:rPr>
          <w:sz w:val="28"/>
          <w:lang w:eastAsia="ru-RU"/>
        </w:rPr>
        <w:t xml:space="preserve">. и доп. — </w:t>
      </w:r>
      <w:proofErr w:type="gramStart"/>
      <w:r>
        <w:rPr>
          <w:sz w:val="28"/>
          <w:lang w:eastAsia="ru-RU"/>
        </w:rPr>
        <w:t>Москва :</w:t>
      </w:r>
      <w:proofErr w:type="gramEnd"/>
      <w:r>
        <w:rPr>
          <w:sz w:val="28"/>
          <w:lang w:eastAsia="ru-RU"/>
        </w:rPr>
        <w:t xml:space="preserve"> </w:t>
      </w:r>
      <w:proofErr w:type="spellStart"/>
      <w:r>
        <w:rPr>
          <w:sz w:val="28"/>
          <w:lang w:eastAsia="ru-RU"/>
        </w:rPr>
        <w:t>Юрайт</w:t>
      </w:r>
      <w:proofErr w:type="spellEnd"/>
      <w:r>
        <w:rPr>
          <w:sz w:val="28"/>
          <w:lang w:eastAsia="ru-RU"/>
        </w:rPr>
        <w:t xml:space="preserve">, 2022. — 304 с. — (Высшее образование). — Образовательная программа </w:t>
      </w:r>
      <w:proofErr w:type="spellStart"/>
      <w:r>
        <w:rPr>
          <w:sz w:val="28"/>
          <w:lang w:eastAsia="ru-RU"/>
        </w:rPr>
        <w:t>Юрайт</w:t>
      </w:r>
      <w:proofErr w:type="spellEnd"/>
      <w:r>
        <w:rPr>
          <w:sz w:val="28"/>
          <w:lang w:eastAsia="ru-RU"/>
        </w:rPr>
        <w:t xml:space="preserve">. — URL: https://urait.ru/bcode/482680(дата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6. </w:t>
      </w:r>
      <w:proofErr w:type="spellStart"/>
      <w:r>
        <w:rPr>
          <w:sz w:val="28"/>
          <w:lang w:eastAsia="ru-RU"/>
        </w:rPr>
        <w:t>Ребельский</w:t>
      </w:r>
      <w:proofErr w:type="spellEnd"/>
      <w:r>
        <w:rPr>
          <w:sz w:val="28"/>
          <w:lang w:eastAsia="ru-RU"/>
        </w:rPr>
        <w:t xml:space="preserve">, Н. М. Доверительное управление финансовыми активами на рынке ценных </w:t>
      </w:r>
      <w:proofErr w:type="gramStart"/>
      <w:r>
        <w:rPr>
          <w:sz w:val="28"/>
          <w:lang w:eastAsia="ru-RU"/>
        </w:rPr>
        <w:t>бумаг :</w:t>
      </w:r>
      <w:proofErr w:type="gramEnd"/>
      <w:r>
        <w:rPr>
          <w:sz w:val="28"/>
          <w:lang w:eastAsia="ru-RU"/>
        </w:rPr>
        <w:t xml:space="preserve"> учеб. пособие для студентов вузов, </w:t>
      </w:r>
      <w:proofErr w:type="spellStart"/>
      <w:r>
        <w:rPr>
          <w:sz w:val="28"/>
          <w:lang w:eastAsia="ru-RU"/>
        </w:rPr>
        <w:t>обуч</w:t>
      </w:r>
      <w:proofErr w:type="spellEnd"/>
      <w:r>
        <w:rPr>
          <w:sz w:val="28"/>
          <w:lang w:eastAsia="ru-RU"/>
        </w:rPr>
        <w:t xml:space="preserve">. по </w:t>
      </w:r>
      <w:proofErr w:type="spellStart"/>
      <w:r>
        <w:rPr>
          <w:sz w:val="28"/>
          <w:lang w:eastAsia="ru-RU"/>
        </w:rPr>
        <w:t>экон</w:t>
      </w:r>
      <w:proofErr w:type="spellEnd"/>
      <w:r>
        <w:rPr>
          <w:sz w:val="28"/>
          <w:lang w:eastAsia="ru-RU"/>
        </w:rPr>
        <w:t xml:space="preserve">. напр. / Н. М. </w:t>
      </w:r>
      <w:proofErr w:type="spellStart"/>
      <w:r>
        <w:rPr>
          <w:sz w:val="28"/>
          <w:lang w:eastAsia="ru-RU"/>
        </w:rPr>
        <w:t>Ребельский</w:t>
      </w:r>
      <w:proofErr w:type="spellEnd"/>
      <w:r>
        <w:rPr>
          <w:sz w:val="28"/>
          <w:lang w:eastAsia="ru-RU"/>
        </w:rPr>
        <w:t xml:space="preserve">. — </w:t>
      </w:r>
      <w:proofErr w:type="spellStart"/>
      <w:r>
        <w:rPr>
          <w:sz w:val="28"/>
          <w:lang w:eastAsia="ru-RU"/>
        </w:rPr>
        <w:t>Испр</w:t>
      </w:r>
      <w:proofErr w:type="spellEnd"/>
      <w:r>
        <w:rPr>
          <w:sz w:val="28"/>
          <w:lang w:eastAsia="ru-RU"/>
        </w:rPr>
        <w:t xml:space="preserve">. и доп. – </w:t>
      </w:r>
      <w:proofErr w:type="gramStart"/>
      <w:r>
        <w:rPr>
          <w:sz w:val="28"/>
          <w:lang w:eastAsia="ru-RU"/>
        </w:rPr>
        <w:t>Москва :</w:t>
      </w:r>
      <w:proofErr w:type="gramEnd"/>
      <w:r>
        <w:rPr>
          <w:sz w:val="28"/>
          <w:lang w:eastAsia="ru-RU"/>
        </w:rPr>
        <w:t xml:space="preserve"> Вузовский учебник : ИНФРА-М, 2021. — 224 с. – ISBN 978-5-9558-0369-2. – ЭБС ZNANIUM.com. – URL: https://znanium.com/catalog/product/1290479(дата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7. Современные методологические подходы к управлению государственными долговыми обязательствами и государственными финансовым и </w:t>
      </w:r>
      <w:proofErr w:type="gramStart"/>
      <w:r>
        <w:rPr>
          <w:sz w:val="28"/>
          <w:lang w:eastAsia="ru-RU"/>
        </w:rPr>
        <w:t>активами :</w:t>
      </w:r>
      <w:proofErr w:type="gramEnd"/>
      <w:r>
        <w:rPr>
          <w:sz w:val="28"/>
          <w:lang w:eastAsia="ru-RU"/>
        </w:rPr>
        <w:t xml:space="preserve"> монография / С. П. </w:t>
      </w:r>
      <w:proofErr w:type="spellStart"/>
      <w:r>
        <w:rPr>
          <w:sz w:val="28"/>
          <w:lang w:eastAsia="ru-RU"/>
        </w:rPr>
        <w:t>Солянникова</w:t>
      </w:r>
      <w:proofErr w:type="spellEnd"/>
      <w:r>
        <w:rPr>
          <w:sz w:val="28"/>
          <w:lang w:eastAsia="ru-RU"/>
        </w:rPr>
        <w:t xml:space="preserve">, Г. В. </w:t>
      </w:r>
      <w:proofErr w:type="spellStart"/>
      <w:r>
        <w:rPr>
          <w:sz w:val="28"/>
          <w:lang w:eastAsia="ru-RU"/>
        </w:rPr>
        <w:t>Мараренко</w:t>
      </w:r>
      <w:proofErr w:type="spellEnd"/>
      <w:r>
        <w:rPr>
          <w:sz w:val="28"/>
          <w:lang w:eastAsia="ru-RU"/>
        </w:rPr>
        <w:t xml:space="preserve">, О. С. Горлова [и др.] ; </w:t>
      </w:r>
      <w:proofErr w:type="spellStart"/>
      <w:r>
        <w:rPr>
          <w:sz w:val="28"/>
          <w:lang w:eastAsia="ru-RU"/>
        </w:rPr>
        <w:t>Финуниверситет</w:t>
      </w:r>
      <w:proofErr w:type="spellEnd"/>
      <w:r>
        <w:rPr>
          <w:sz w:val="28"/>
          <w:lang w:eastAsia="ru-RU"/>
        </w:rPr>
        <w:t xml:space="preserve">. — </w:t>
      </w:r>
      <w:proofErr w:type="gramStart"/>
      <w:r>
        <w:rPr>
          <w:sz w:val="28"/>
          <w:lang w:eastAsia="ru-RU"/>
        </w:rPr>
        <w:t>Москва :</w:t>
      </w:r>
      <w:proofErr w:type="gramEnd"/>
      <w:r>
        <w:rPr>
          <w:sz w:val="28"/>
          <w:lang w:eastAsia="ru-RU"/>
        </w:rPr>
        <w:t xml:space="preserve"> Ижевск : Шелест, 2020. — 176 с. — ISBN 978-5-907285-32-3. – </w:t>
      </w:r>
      <w:proofErr w:type="gramStart"/>
      <w:r>
        <w:rPr>
          <w:sz w:val="28"/>
          <w:lang w:eastAsia="ru-RU"/>
        </w:rPr>
        <w:t>Текст :</w:t>
      </w:r>
      <w:proofErr w:type="gramEnd"/>
      <w:r>
        <w:rPr>
          <w:sz w:val="28"/>
          <w:lang w:eastAsia="ru-RU"/>
        </w:rPr>
        <w:t xml:space="preserve"> непосредственный.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8. </w:t>
      </w:r>
      <w:proofErr w:type="spellStart"/>
      <w:r>
        <w:rPr>
          <w:sz w:val="28"/>
          <w:lang w:eastAsia="ru-RU"/>
        </w:rPr>
        <w:t>Фабоцци</w:t>
      </w:r>
      <w:proofErr w:type="spellEnd"/>
      <w:r>
        <w:rPr>
          <w:sz w:val="28"/>
          <w:lang w:eastAsia="ru-RU"/>
        </w:rPr>
        <w:t xml:space="preserve">, Ф. Д. Рынок облигаций: анализ и </w:t>
      </w:r>
      <w:proofErr w:type="gramStart"/>
      <w:r>
        <w:rPr>
          <w:sz w:val="28"/>
          <w:lang w:eastAsia="ru-RU"/>
        </w:rPr>
        <w:t>стратегии :</w:t>
      </w:r>
      <w:proofErr w:type="gramEnd"/>
      <w:r>
        <w:rPr>
          <w:sz w:val="28"/>
          <w:lang w:eastAsia="ru-RU"/>
        </w:rPr>
        <w:t xml:space="preserve"> пер. с англ. / Ф. Д. </w:t>
      </w:r>
      <w:proofErr w:type="spellStart"/>
      <w:r>
        <w:rPr>
          <w:sz w:val="28"/>
          <w:lang w:eastAsia="ru-RU"/>
        </w:rPr>
        <w:t>Фабоцци</w:t>
      </w:r>
      <w:proofErr w:type="spellEnd"/>
      <w:r>
        <w:rPr>
          <w:sz w:val="28"/>
          <w:lang w:eastAsia="ru-RU"/>
        </w:rPr>
        <w:t xml:space="preserve">. – 2-е изд., </w:t>
      </w:r>
      <w:proofErr w:type="spellStart"/>
      <w:r>
        <w:rPr>
          <w:sz w:val="28"/>
          <w:lang w:eastAsia="ru-RU"/>
        </w:rPr>
        <w:t>перераб</w:t>
      </w:r>
      <w:proofErr w:type="spellEnd"/>
      <w:r>
        <w:rPr>
          <w:sz w:val="28"/>
          <w:lang w:eastAsia="ru-RU"/>
        </w:rPr>
        <w:t xml:space="preserve">., доп. – Москва: Альпина Бизнес Букс, 2016. – 950 с. – ЭБС ZNANIUM.com. – URL: </w:t>
      </w:r>
      <w:r>
        <w:rPr>
          <w:sz w:val="28"/>
          <w:lang w:eastAsia="ru-RU"/>
        </w:rPr>
        <w:lastRenderedPageBreak/>
        <w:t xml:space="preserve">https://znanium.com/catalog/product/923727(дата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9. Финансовый менеджмент в </w:t>
      </w:r>
      <w:proofErr w:type="gramStart"/>
      <w:r>
        <w:rPr>
          <w:sz w:val="28"/>
          <w:lang w:eastAsia="ru-RU"/>
        </w:rPr>
        <w:t>EXCEL :</w:t>
      </w:r>
      <w:proofErr w:type="gramEnd"/>
      <w:r>
        <w:rPr>
          <w:sz w:val="28"/>
          <w:lang w:eastAsia="ru-RU"/>
        </w:rPr>
        <w:t xml:space="preserve"> учебник / И. С. Демин, Д. А. Егорова, П. Е. Жуков [и др.] ; под общ. ред. Е. А. Федоровой ; </w:t>
      </w:r>
      <w:proofErr w:type="spellStart"/>
      <w:r>
        <w:rPr>
          <w:sz w:val="28"/>
          <w:lang w:eastAsia="ru-RU"/>
        </w:rPr>
        <w:t>Финуниверситет</w:t>
      </w:r>
      <w:proofErr w:type="spellEnd"/>
      <w:r>
        <w:rPr>
          <w:sz w:val="28"/>
          <w:lang w:eastAsia="ru-RU"/>
        </w:rPr>
        <w:t xml:space="preserve">. — </w:t>
      </w:r>
      <w:proofErr w:type="gramStart"/>
      <w:r>
        <w:rPr>
          <w:sz w:val="28"/>
          <w:lang w:eastAsia="ru-RU"/>
        </w:rPr>
        <w:t>Москва :</w:t>
      </w:r>
      <w:proofErr w:type="gramEnd"/>
      <w:r>
        <w:rPr>
          <w:sz w:val="28"/>
          <w:lang w:eastAsia="ru-RU"/>
        </w:rPr>
        <w:t xml:space="preserve"> </w:t>
      </w:r>
      <w:proofErr w:type="spellStart"/>
      <w:r>
        <w:rPr>
          <w:sz w:val="28"/>
          <w:lang w:eastAsia="ru-RU"/>
        </w:rPr>
        <w:t>КноРус</w:t>
      </w:r>
      <w:proofErr w:type="spellEnd"/>
      <w:r>
        <w:rPr>
          <w:sz w:val="28"/>
          <w:lang w:eastAsia="ru-RU"/>
        </w:rPr>
        <w:t xml:space="preserve">, 2021. — 427 с. — (Магистратура). — ISBN 978-5-406-07863-1. — ЭБС BOOK.ru. – </w:t>
      </w:r>
      <w:proofErr w:type="gramStart"/>
      <w:r>
        <w:rPr>
          <w:sz w:val="28"/>
          <w:lang w:eastAsia="ru-RU"/>
        </w:rPr>
        <w:t>URL:https://book.ru/book/938389(дата</w:t>
      </w:r>
      <w:proofErr w:type="gramEnd"/>
      <w:r>
        <w:rPr>
          <w:sz w:val="28"/>
          <w:lang w:eastAsia="ru-RU"/>
        </w:rPr>
        <w:t xml:space="preserve"> обращения: 20.03.2023). — </w:t>
      </w:r>
      <w:proofErr w:type="gramStart"/>
      <w:r>
        <w:rPr>
          <w:sz w:val="28"/>
          <w:lang w:eastAsia="ru-RU"/>
        </w:rPr>
        <w:t>Текст :</w:t>
      </w:r>
      <w:proofErr w:type="gramEnd"/>
      <w:r>
        <w:rPr>
          <w:sz w:val="28"/>
          <w:lang w:eastAsia="ru-RU"/>
        </w:rPr>
        <w:t xml:space="preserve"> электронный.</w:t>
      </w:r>
    </w:p>
    <w:p w:rsidR="00301560" w:rsidRDefault="00301560" w:rsidP="00301560">
      <w:pPr>
        <w:widowControl/>
        <w:tabs>
          <w:tab w:val="left" w:pos="142"/>
          <w:tab w:val="left" w:pos="993"/>
        </w:tabs>
        <w:suppressAutoHyphens w:val="0"/>
        <w:spacing w:line="360" w:lineRule="auto"/>
        <w:ind w:right="366" w:firstLine="567"/>
        <w:jc w:val="both"/>
        <w:rPr>
          <w:sz w:val="28"/>
          <w:lang w:eastAsia="ru-RU"/>
        </w:rPr>
      </w:pPr>
      <w:r>
        <w:rPr>
          <w:sz w:val="28"/>
          <w:lang w:eastAsia="ru-RU"/>
        </w:rPr>
        <w:t xml:space="preserve">10. Шарп, У. Ф. </w:t>
      </w:r>
      <w:proofErr w:type="gramStart"/>
      <w:r>
        <w:rPr>
          <w:sz w:val="28"/>
          <w:lang w:eastAsia="ru-RU"/>
        </w:rPr>
        <w:t>Инвестиции :</w:t>
      </w:r>
      <w:proofErr w:type="gramEnd"/>
      <w:r>
        <w:rPr>
          <w:sz w:val="28"/>
          <w:lang w:eastAsia="ru-RU"/>
        </w:rPr>
        <w:t xml:space="preserve"> учебник : пер. с англ. / У. Ф. Шарп, Г. Д. </w:t>
      </w:r>
      <w:proofErr w:type="spellStart"/>
      <w:r>
        <w:rPr>
          <w:sz w:val="28"/>
          <w:lang w:eastAsia="ru-RU"/>
        </w:rPr>
        <w:t>Александер</w:t>
      </w:r>
      <w:proofErr w:type="spellEnd"/>
      <w:r>
        <w:rPr>
          <w:sz w:val="28"/>
          <w:lang w:eastAsia="ru-RU"/>
        </w:rPr>
        <w:t xml:space="preserve">, Д. В. </w:t>
      </w:r>
      <w:proofErr w:type="spellStart"/>
      <w:r>
        <w:rPr>
          <w:sz w:val="28"/>
          <w:lang w:eastAsia="ru-RU"/>
        </w:rPr>
        <w:t>Бэйли</w:t>
      </w:r>
      <w:proofErr w:type="spellEnd"/>
      <w:r>
        <w:rPr>
          <w:sz w:val="28"/>
          <w:lang w:eastAsia="ru-RU"/>
        </w:rPr>
        <w:t xml:space="preserve">. — </w:t>
      </w:r>
      <w:proofErr w:type="gramStart"/>
      <w:r>
        <w:rPr>
          <w:sz w:val="28"/>
          <w:lang w:eastAsia="ru-RU"/>
        </w:rPr>
        <w:t>Москва :</w:t>
      </w:r>
      <w:proofErr w:type="gramEnd"/>
      <w:r>
        <w:rPr>
          <w:sz w:val="28"/>
          <w:lang w:eastAsia="ru-RU"/>
        </w:rPr>
        <w:t xml:space="preserve"> ИНФРА-М, 2022. – 1040 с. — (Университетский учебник). – ЭБС ZNANIUM.com. – URL: https://znanium.com/catalog/product/1817592(дата обращения: 20.03.2023). – </w:t>
      </w:r>
      <w:proofErr w:type="gramStart"/>
      <w:r>
        <w:rPr>
          <w:sz w:val="28"/>
          <w:lang w:eastAsia="ru-RU"/>
        </w:rPr>
        <w:t>Текст :</w:t>
      </w:r>
      <w:proofErr w:type="gramEnd"/>
      <w:r>
        <w:rPr>
          <w:sz w:val="28"/>
          <w:lang w:eastAsia="ru-RU"/>
        </w:rPr>
        <w:t xml:space="preserve"> электронный. </w:t>
      </w:r>
    </w:p>
    <w:p w:rsidR="00301560" w:rsidRDefault="00301560" w:rsidP="00301560">
      <w:pPr>
        <w:spacing w:line="360" w:lineRule="auto"/>
        <w:ind w:firstLine="709"/>
        <w:jc w:val="both"/>
        <w:rPr>
          <w:b/>
          <w:sz w:val="28"/>
          <w:szCs w:val="28"/>
        </w:rPr>
      </w:pPr>
    </w:p>
    <w:p w:rsidR="00301560" w:rsidRDefault="00301560" w:rsidP="00301560">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rsidR="00301560" w:rsidRDefault="00301560" w:rsidP="00301560">
      <w:pPr>
        <w:pStyle w:val="Default"/>
      </w:pPr>
    </w:p>
    <w:p w:rsidR="00301560" w:rsidRDefault="00301560" w:rsidP="00301560">
      <w:pPr>
        <w:pStyle w:val="Default"/>
        <w:spacing w:after="311"/>
        <w:rPr>
          <w:sz w:val="28"/>
          <w:szCs w:val="28"/>
        </w:rPr>
      </w:pPr>
      <w:r>
        <w:rPr>
          <w:sz w:val="28"/>
          <w:szCs w:val="28"/>
        </w:rPr>
        <w:t xml:space="preserve">1. www.minfin.ru - официальный сайт Министерства финансов Российской Федерации </w:t>
      </w:r>
    </w:p>
    <w:p w:rsidR="00301560" w:rsidRDefault="00301560" w:rsidP="00301560">
      <w:pPr>
        <w:pStyle w:val="Default"/>
        <w:spacing w:after="311"/>
        <w:rPr>
          <w:sz w:val="28"/>
          <w:szCs w:val="28"/>
        </w:rPr>
      </w:pPr>
      <w:r>
        <w:rPr>
          <w:sz w:val="28"/>
          <w:szCs w:val="28"/>
        </w:rPr>
        <w:t xml:space="preserve">2. www.roskazna.ru – официальный сайт Федерального казначейства </w:t>
      </w:r>
    </w:p>
    <w:p w:rsidR="00301560" w:rsidRDefault="00301560" w:rsidP="00301560">
      <w:pPr>
        <w:pStyle w:val="Default"/>
        <w:spacing w:after="311"/>
        <w:rPr>
          <w:sz w:val="28"/>
          <w:szCs w:val="28"/>
        </w:rPr>
      </w:pPr>
      <w:r>
        <w:rPr>
          <w:sz w:val="28"/>
          <w:szCs w:val="28"/>
        </w:rPr>
        <w:t xml:space="preserve">3. www.budget.gov.ru – портал бюджетной системы Российской Федерации «Электронный бюджет» </w:t>
      </w:r>
    </w:p>
    <w:p w:rsidR="00301560" w:rsidRDefault="00301560" w:rsidP="00301560">
      <w:pPr>
        <w:pStyle w:val="Default"/>
        <w:rPr>
          <w:sz w:val="28"/>
          <w:szCs w:val="28"/>
        </w:rPr>
      </w:pPr>
      <w:r>
        <w:rPr>
          <w:sz w:val="28"/>
          <w:szCs w:val="28"/>
        </w:rPr>
        <w:t xml:space="preserve">4. www.bus.gov.ru – сайт для размещения информации о государственных и муниципальных учреждениях </w:t>
      </w:r>
    </w:p>
    <w:p w:rsidR="00301560" w:rsidRDefault="00301560" w:rsidP="00301560">
      <w:pPr>
        <w:pStyle w:val="Default"/>
        <w:rPr>
          <w:sz w:val="19"/>
          <w:szCs w:val="19"/>
        </w:rPr>
      </w:pPr>
      <w:r>
        <w:rPr>
          <w:sz w:val="19"/>
          <w:szCs w:val="19"/>
        </w:rPr>
        <w:t xml:space="preserve"> </w:t>
      </w:r>
    </w:p>
    <w:p w:rsidR="00301560" w:rsidRDefault="00301560" w:rsidP="00301560">
      <w:pPr>
        <w:pStyle w:val="Default"/>
        <w:spacing w:after="310"/>
        <w:rPr>
          <w:color w:val="auto"/>
          <w:sz w:val="28"/>
          <w:szCs w:val="28"/>
        </w:rPr>
      </w:pPr>
      <w:r>
        <w:rPr>
          <w:color w:val="auto"/>
          <w:sz w:val="28"/>
          <w:szCs w:val="28"/>
        </w:rPr>
        <w:t xml:space="preserve">5. www.pempal.org – сайт международной неинстуциональной организации финансово-казначейских и контрольных органов </w:t>
      </w:r>
    </w:p>
    <w:p w:rsidR="00301560" w:rsidRDefault="00301560" w:rsidP="00301560">
      <w:pPr>
        <w:pStyle w:val="Default"/>
        <w:spacing w:after="310"/>
        <w:rPr>
          <w:color w:val="auto"/>
          <w:sz w:val="28"/>
          <w:szCs w:val="28"/>
        </w:rPr>
      </w:pPr>
      <w:r>
        <w:rPr>
          <w:color w:val="auto"/>
          <w:sz w:val="28"/>
          <w:szCs w:val="28"/>
        </w:rPr>
        <w:t xml:space="preserve">6. www.oecd-ilibrary.org – Электронная библиотека Организации экономического сотрудничества и развития OECD iLibrary </w:t>
      </w:r>
    </w:p>
    <w:p w:rsidR="00301560" w:rsidRDefault="00301560" w:rsidP="00301560">
      <w:pPr>
        <w:pStyle w:val="Default"/>
        <w:spacing w:after="310"/>
        <w:rPr>
          <w:color w:val="auto"/>
          <w:sz w:val="28"/>
          <w:szCs w:val="28"/>
        </w:rPr>
      </w:pPr>
      <w:r>
        <w:rPr>
          <w:color w:val="auto"/>
          <w:sz w:val="28"/>
          <w:szCs w:val="28"/>
        </w:rPr>
        <w:t xml:space="preserve">7. www.cbonds.ru – Интернет-сайт «Корпоративные облигации». </w:t>
      </w:r>
    </w:p>
    <w:p w:rsidR="00301560" w:rsidRDefault="00301560" w:rsidP="00301560">
      <w:pPr>
        <w:pStyle w:val="Default"/>
        <w:spacing w:after="310"/>
        <w:rPr>
          <w:color w:val="auto"/>
          <w:sz w:val="28"/>
          <w:szCs w:val="28"/>
        </w:rPr>
      </w:pPr>
      <w:r>
        <w:rPr>
          <w:color w:val="auto"/>
          <w:sz w:val="28"/>
          <w:szCs w:val="28"/>
        </w:rPr>
        <w:t xml:space="preserve">8. www.stockportal.ru – Интернет-сайт «Акции корпораций». </w:t>
      </w:r>
    </w:p>
    <w:p w:rsidR="00301560" w:rsidRDefault="00301560" w:rsidP="00301560">
      <w:pPr>
        <w:pStyle w:val="Default"/>
        <w:spacing w:after="310"/>
        <w:rPr>
          <w:color w:val="auto"/>
          <w:sz w:val="28"/>
          <w:szCs w:val="28"/>
        </w:rPr>
      </w:pPr>
      <w:r>
        <w:rPr>
          <w:color w:val="auto"/>
          <w:sz w:val="28"/>
          <w:szCs w:val="28"/>
        </w:rPr>
        <w:lastRenderedPageBreak/>
        <w:t xml:space="preserve">9. www.derex.ru – Интернет-сайт «Деривативы». </w:t>
      </w:r>
    </w:p>
    <w:p w:rsidR="00301560" w:rsidRDefault="00301560" w:rsidP="00301560">
      <w:pPr>
        <w:pStyle w:val="Default"/>
        <w:spacing w:after="310"/>
        <w:rPr>
          <w:color w:val="auto"/>
          <w:sz w:val="28"/>
          <w:szCs w:val="28"/>
        </w:rPr>
      </w:pPr>
      <w:r>
        <w:rPr>
          <w:color w:val="auto"/>
          <w:sz w:val="28"/>
          <w:szCs w:val="28"/>
        </w:rPr>
        <w:t xml:space="preserve">10. www.micex.ru – Интернет-сайт ММВБ. </w:t>
      </w:r>
    </w:p>
    <w:p w:rsidR="00301560" w:rsidRDefault="00301560" w:rsidP="00301560">
      <w:pPr>
        <w:pStyle w:val="Default"/>
        <w:spacing w:after="310"/>
        <w:rPr>
          <w:color w:val="auto"/>
          <w:sz w:val="28"/>
          <w:szCs w:val="28"/>
        </w:rPr>
      </w:pPr>
      <w:r>
        <w:rPr>
          <w:color w:val="auto"/>
          <w:sz w:val="28"/>
          <w:szCs w:val="28"/>
        </w:rPr>
        <w:t xml:space="preserve">11. </w:t>
      </w:r>
      <w:hyperlink r:id="rId27" w:history="1">
        <w:r>
          <w:rPr>
            <w:rStyle w:val="afa"/>
            <w:color w:val="auto"/>
            <w:sz w:val="28"/>
            <w:szCs w:val="28"/>
            <w:u w:val="none"/>
          </w:rPr>
          <w:t>http://library.fa.ru/cat.asp</w:t>
        </w:r>
      </w:hyperlink>
      <w:r>
        <w:rPr>
          <w:color w:val="auto"/>
          <w:sz w:val="28"/>
          <w:szCs w:val="28"/>
        </w:rPr>
        <w:t xml:space="preserve"> - Электронный каталог БИК Финансового университета</w:t>
      </w:r>
    </w:p>
    <w:p w:rsidR="00301560" w:rsidRDefault="00301560" w:rsidP="00301560">
      <w:pPr>
        <w:pStyle w:val="Default"/>
        <w:rPr>
          <w:sz w:val="28"/>
          <w:szCs w:val="28"/>
        </w:rPr>
      </w:pPr>
    </w:p>
    <w:p w:rsidR="00301560" w:rsidRDefault="00301560" w:rsidP="00301560">
      <w:pPr>
        <w:pStyle w:val="Default"/>
        <w:spacing w:after="310"/>
        <w:rPr>
          <w:color w:val="auto"/>
          <w:sz w:val="28"/>
          <w:szCs w:val="28"/>
        </w:rPr>
      </w:pPr>
      <w:r>
        <w:rPr>
          <w:color w:val="auto"/>
          <w:sz w:val="28"/>
          <w:szCs w:val="28"/>
        </w:rPr>
        <w:t xml:space="preserve">12. </w:t>
      </w:r>
      <w:proofErr w:type="spellStart"/>
      <w:r>
        <w:rPr>
          <w:color w:val="auto"/>
          <w:sz w:val="28"/>
          <w:szCs w:val="28"/>
          <w:lang w:val="en-GB"/>
        </w:rPr>
        <w:t>pempal</w:t>
      </w:r>
      <w:proofErr w:type="spellEnd"/>
      <w:r>
        <w:rPr>
          <w:color w:val="auto"/>
          <w:sz w:val="28"/>
          <w:szCs w:val="28"/>
        </w:rPr>
        <w:t>.</w:t>
      </w:r>
      <w:r>
        <w:rPr>
          <w:color w:val="auto"/>
          <w:sz w:val="28"/>
          <w:szCs w:val="28"/>
          <w:lang w:val="en-GB"/>
        </w:rPr>
        <w:t>org</w:t>
      </w:r>
      <w:r>
        <w:rPr>
          <w:color w:val="auto"/>
          <w:sz w:val="28"/>
          <w:szCs w:val="28"/>
        </w:rPr>
        <w:t xml:space="preserve"> – сайт международной </w:t>
      </w:r>
      <w:proofErr w:type="spellStart"/>
      <w:r>
        <w:rPr>
          <w:color w:val="auto"/>
          <w:sz w:val="28"/>
          <w:szCs w:val="28"/>
        </w:rPr>
        <w:t>неинституциональной</w:t>
      </w:r>
      <w:proofErr w:type="spellEnd"/>
      <w:r>
        <w:rPr>
          <w:color w:val="auto"/>
          <w:sz w:val="28"/>
          <w:szCs w:val="28"/>
        </w:rPr>
        <w:t xml:space="preserve"> организации финансовых, казначейских и контрольных органов – «Управление государственными расходами – обучение через общение».</w:t>
      </w:r>
    </w:p>
    <w:p w:rsidR="00301560" w:rsidRDefault="00301560" w:rsidP="00301560">
      <w:pPr>
        <w:pStyle w:val="Default"/>
        <w:spacing w:after="310"/>
        <w:rPr>
          <w:color w:val="auto"/>
          <w:sz w:val="28"/>
          <w:szCs w:val="28"/>
        </w:rPr>
      </w:pPr>
      <w:r>
        <w:rPr>
          <w:color w:val="auto"/>
          <w:sz w:val="28"/>
          <w:szCs w:val="28"/>
        </w:rPr>
        <w:t>13. Электронные источники БИК:</w:t>
      </w:r>
    </w:p>
    <w:p w:rsidR="00301560" w:rsidRDefault="00301560" w:rsidP="00301560">
      <w:pPr>
        <w:pStyle w:val="Default"/>
        <w:spacing w:after="310"/>
        <w:rPr>
          <w:color w:val="auto"/>
          <w:sz w:val="28"/>
          <w:szCs w:val="28"/>
        </w:rPr>
      </w:pPr>
      <w:r>
        <w:rPr>
          <w:color w:val="auto"/>
          <w:sz w:val="28"/>
          <w:szCs w:val="28"/>
        </w:rPr>
        <w:t xml:space="preserve">Электронная библиотека Финансового университета (ЭБ) http://elib.fa.ru/ </w:t>
      </w:r>
    </w:p>
    <w:p w:rsidR="00301560" w:rsidRDefault="00301560" w:rsidP="00301560">
      <w:pPr>
        <w:pStyle w:val="Default"/>
        <w:spacing w:after="310"/>
        <w:rPr>
          <w:color w:val="auto"/>
          <w:sz w:val="28"/>
          <w:szCs w:val="28"/>
        </w:rPr>
      </w:pPr>
      <w:r>
        <w:rPr>
          <w:color w:val="auto"/>
          <w:sz w:val="28"/>
          <w:szCs w:val="28"/>
        </w:rPr>
        <w:t xml:space="preserve">Электронно-библиотечная система BOOK.RU http://www.book.ru </w:t>
      </w:r>
    </w:p>
    <w:p w:rsidR="00301560" w:rsidRDefault="00301560" w:rsidP="00301560">
      <w:pPr>
        <w:pStyle w:val="Default"/>
        <w:spacing w:after="310"/>
        <w:rPr>
          <w:color w:val="auto"/>
          <w:sz w:val="28"/>
          <w:szCs w:val="28"/>
        </w:rPr>
      </w:pPr>
      <w:r>
        <w:rPr>
          <w:color w:val="auto"/>
          <w:sz w:val="28"/>
          <w:szCs w:val="28"/>
        </w:rPr>
        <w:t xml:space="preserve">Электронно-библиотечная система </w:t>
      </w:r>
      <w:proofErr w:type="spellStart"/>
      <w:r>
        <w:rPr>
          <w:color w:val="auto"/>
          <w:sz w:val="28"/>
          <w:szCs w:val="28"/>
        </w:rPr>
        <w:t>Znanium</w:t>
      </w:r>
      <w:proofErr w:type="spellEnd"/>
      <w:r>
        <w:rPr>
          <w:color w:val="auto"/>
          <w:sz w:val="28"/>
          <w:szCs w:val="28"/>
        </w:rPr>
        <w:t xml:space="preserve"> http://www.znanium.com </w:t>
      </w:r>
    </w:p>
    <w:p w:rsidR="00301560" w:rsidRDefault="00301560" w:rsidP="00301560">
      <w:pPr>
        <w:pStyle w:val="Default"/>
        <w:spacing w:after="310"/>
        <w:rPr>
          <w:color w:val="auto"/>
          <w:sz w:val="28"/>
          <w:szCs w:val="28"/>
        </w:rPr>
      </w:pPr>
      <w:r>
        <w:rPr>
          <w:color w:val="auto"/>
          <w:sz w:val="28"/>
          <w:szCs w:val="28"/>
        </w:rPr>
        <w:t xml:space="preserve">Электронно-библиотечная система издательства «ЮРАЙТ» https://urait.ru/ </w:t>
      </w:r>
    </w:p>
    <w:p w:rsidR="00301560" w:rsidRDefault="00301560" w:rsidP="00301560">
      <w:pPr>
        <w:pStyle w:val="Default"/>
        <w:spacing w:after="310"/>
        <w:rPr>
          <w:color w:val="auto"/>
          <w:sz w:val="28"/>
          <w:szCs w:val="28"/>
        </w:rPr>
      </w:pPr>
      <w:r>
        <w:rPr>
          <w:color w:val="auto"/>
          <w:sz w:val="28"/>
          <w:szCs w:val="28"/>
        </w:rPr>
        <w:t xml:space="preserve">Электронно-библиотечная система издательства Проспект http://ebs.prospekt.org/books </w:t>
      </w:r>
    </w:p>
    <w:p w:rsidR="00301560" w:rsidRDefault="00301560" w:rsidP="00301560">
      <w:pPr>
        <w:pStyle w:val="Default"/>
        <w:rPr>
          <w:color w:val="auto"/>
          <w:sz w:val="28"/>
          <w:szCs w:val="28"/>
        </w:rPr>
      </w:pPr>
      <w:r>
        <w:rPr>
          <w:color w:val="auto"/>
          <w:sz w:val="28"/>
          <w:szCs w:val="28"/>
        </w:rPr>
        <w:t xml:space="preserve">Электронно-библиотечная система издательства Лань https://e.lanbook.com/ </w:t>
      </w:r>
    </w:p>
    <w:p w:rsidR="00301560" w:rsidRDefault="00301560" w:rsidP="00301560">
      <w:pPr>
        <w:pStyle w:val="Default"/>
        <w:rPr>
          <w:color w:val="auto"/>
          <w:sz w:val="28"/>
          <w:szCs w:val="28"/>
        </w:rPr>
      </w:pPr>
    </w:p>
    <w:p w:rsidR="00301560" w:rsidRDefault="00301560" w:rsidP="00301560">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 xml:space="preserve">10. </w:t>
      </w:r>
      <w:bookmarkStart w:id="10" w:name="_Toc497233368"/>
      <w:r>
        <w:rPr>
          <w:rFonts w:ascii="Times New Roman" w:hAnsi="Times New Roman" w:cs="Times New Roman"/>
          <w:color w:val="auto"/>
        </w:rPr>
        <w:t xml:space="preserve">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bookmarkEnd w:id="10"/>
    </w:p>
    <w:p w:rsidR="00301560" w:rsidRDefault="00301560" w:rsidP="00301560">
      <w:pPr>
        <w:keepNext/>
        <w:ind w:firstLine="709"/>
        <w:jc w:val="both"/>
        <w:outlineLvl w:val="0"/>
        <w:rPr>
          <w:rFonts w:eastAsia="Calibri"/>
          <w:b/>
          <w:bCs/>
          <w:kern w:val="2"/>
          <w:sz w:val="28"/>
          <w:szCs w:val="28"/>
        </w:rPr>
      </w:pPr>
      <w:bookmarkStart w:id="11" w:name="_Toc531614950"/>
      <w:bookmarkStart w:id="12" w:name="_Toc531686467"/>
      <w:r>
        <w:rPr>
          <w:rFonts w:eastAsia="Calibri"/>
          <w:b/>
          <w:bCs/>
          <w:kern w:val="2"/>
          <w:sz w:val="28"/>
          <w:szCs w:val="28"/>
        </w:rPr>
        <w:t>10. 1. Комплект лицензионного программного обеспечения:</w:t>
      </w:r>
      <w:bookmarkEnd w:id="11"/>
      <w:bookmarkEnd w:id="12"/>
    </w:p>
    <w:p w:rsidR="00301560" w:rsidRDefault="00301560" w:rsidP="00301560">
      <w:pPr>
        <w:rPr>
          <w:lang w:eastAsia="ru-RU"/>
        </w:rPr>
      </w:pPr>
      <w:bookmarkStart w:id="13" w:name="_Toc419302736"/>
      <w:bookmarkStart w:id="14" w:name="_Toc419286900"/>
      <w:bookmarkEnd w:id="13"/>
      <w:bookmarkEnd w:id="14"/>
    </w:p>
    <w:p w:rsidR="00301560" w:rsidRDefault="00301560" w:rsidP="00301560">
      <w:pPr>
        <w:spacing w:line="360" w:lineRule="auto"/>
        <w:ind w:firstLine="709"/>
        <w:jc w:val="both"/>
        <w:rPr>
          <w:sz w:val="28"/>
          <w:szCs w:val="28"/>
        </w:rPr>
      </w:pPr>
      <w:r>
        <w:rPr>
          <w:rFonts w:eastAsia="Calibri"/>
          <w:bCs/>
          <w:kern w:val="2"/>
          <w:sz w:val="28"/>
          <w:szCs w:val="28"/>
        </w:rPr>
        <w:t xml:space="preserve">1. </w:t>
      </w:r>
      <w:r>
        <w:rPr>
          <w:rFonts w:eastAsia="Calibri"/>
          <w:bCs/>
          <w:kern w:val="2"/>
          <w:sz w:val="28"/>
          <w:szCs w:val="28"/>
          <w:lang w:val="en-US"/>
        </w:rPr>
        <w:t>Astra</w:t>
      </w:r>
      <w:r w:rsidRPr="00301560">
        <w:rPr>
          <w:rFonts w:eastAsia="Calibri"/>
          <w:bCs/>
          <w:kern w:val="2"/>
          <w:sz w:val="28"/>
          <w:szCs w:val="28"/>
        </w:rPr>
        <w:t xml:space="preserve"> </w:t>
      </w:r>
      <w:r>
        <w:rPr>
          <w:rFonts w:eastAsia="Calibri"/>
          <w:bCs/>
          <w:kern w:val="2"/>
          <w:sz w:val="28"/>
          <w:szCs w:val="28"/>
          <w:lang w:val="en-US"/>
        </w:rPr>
        <w:t>Linux</w:t>
      </w:r>
      <w:r>
        <w:rPr>
          <w:rFonts w:eastAsia="Calibri"/>
          <w:bCs/>
          <w:kern w:val="2"/>
          <w:sz w:val="28"/>
          <w:szCs w:val="28"/>
        </w:rPr>
        <w:t xml:space="preserve">, </w:t>
      </w:r>
      <w:r>
        <w:rPr>
          <w:rFonts w:eastAsia="Calibri"/>
          <w:bCs/>
          <w:kern w:val="2"/>
          <w:sz w:val="28"/>
          <w:szCs w:val="28"/>
          <w:lang w:val="en-US"/>
        </w:rPr>
        <w:t>LibreOffice</w:t>
      </w:r>
      <w:r>
        <w:rPr>
          <w:rFonts w:eastAsia="Calibri"/>
          <w:bCs/>
          <w:kern w:val="2"/>
          <w:sz w:val="28"/>
          <w:szCs w:val="28"/>
        </w:rPr>
        <w:t xml:space="preserve">,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sidRPr="00301560">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r>
        <w:rPr>
          <w:sz w:val="28"/>
          <w:szCs w:val="28"/>
        </w:rPr>
        <w:t xml:space="preserve"> </w:t>
      </w:r>
      <w:r>
        <w:rPr>
          <w:sz w:val="28"/>
          <w:szCs w:val="28"/>
          <w:lang w:val="en-US"/>
        </w:rPr>
        <w:t>Excel</w:t>
      </w:r>
      <w:r>
        <w:rPr>
          <w:sz w:val="28"/>
          <w:szCs w:val="28"/>
        </w:rPr>
        <w:t xml:space="preserve">, </w:t>
      </w:r>
      <w:r>
        <w:rPr>
          <w:sz w:val="28"/>
          <w:szCs w:val="28"/>
          <w:lang w:val="en-US"/>
        </w:rPr>
        <w:t>PowerPoint</w:t>
      </w:r>
      <w:r>
        <w:rPr>
          <w:sz w:val="28"/>
          <w:szCs w:val="28"/>
        </w:rPr>
        <w:t>.</w:t>
      </w:r>
    </w:p>
    <w:p w:rsidR="00301560" w:rsidRDefault="00301560" w:rsidP="00301560">
      <w:pPr>
        <w:spacing w:line="360" w:lineRule="auto"/>
        <w:ind w:firstLine="709"/>
        <w:jc w:val="both"/>
        <w:rPr>
          <w:sz w:val="28"/>
          <w:szCs w:val="28"/>
        </w:rPr>
      </w:pPr>
      <w:r>
        <w:rPr>
          <w:sz w:val="28"/>
          <w:szCs w:val="28"/>
        </w:rPr>
        <w:t xml:space="preserve">2. Антивирус </w:t>
      </w:r>
      <w:r>
        <w:rPr>
          <w:sz w:val="28"/>
          <w:szCs w:val="28"/>
          <w:lang w:val="en-US"/>
        </w:rPr>
        <w:t>Kaspersky</w:t>
      </w:r>
    </w:p>
    <w:p w:rsidR="00301560" w:rsidRDefault="00301560" w:rsidP="00301560">
      <w:pPr>
        <w:keepNext/>
        <w:spacing w:line="360" w:lineRule="auto"/>
        <w:ind w:firstLine="709"/>
        <w:jc w:val="both"/>
        <w:outlineLvl w:val="0"/>
        <w:rPr>
          <w:rFonts w:eastAsia="Calibri"/>
          <w:b/>
          <w:bCs/>
          <w:kern w:val="2"/>
          <w:sz w:val="28"/>
          <w:szCs w:val="28"/>
        </w:rPr>
      </w:pPr>
      <w:bookmarkStart w:id="15" w:name="_Toc531614953"/>
      <w:bookmarkStart w:id="16" w:name="_Toc531686470"/>
      <w:r>
        <w:rPr>
          <w:rFonts w:eastAsia="Calibri"/>
          <w:b/>
          <w:bCs/>
          <w:kern w:val="2"/>
          <w:sz w:val="28"/>
          <w:szCs w:val="28"/>
        </w:rPr>
        <w:t>10.2. Современные профессиональные базы данных и информационные справочные системы</w:t>
      </w:r>
      <w:bookmarkEnd w:id="15"/>
      <w:bookmarkEnd w:id="16"/>
    </w:p>
    <w:p w:rsidR="00301560" w:rsidRDefault="00301560" w:rsidP="00301560">
      <w:pPr>
        <w:pStyle w:val="af3"/>
        <w:numPr>
          <w:ilvl w:val="0"/>
          <w:numId w:val="10"/>
        </w:numPr>
        <w:shd w:val="clear" w:color="auto" w:fill="FFFFFF"/>
        <w:tabs>
          <w:tab w:val="left" w:pos="442"/>
        </w:tabs>
        <w:spacing w:line="360" w:lineRule="auto"/>
        <w:ind w:left="709" w:firstLine="0"/>
        <w:jc w:val="both"/>
        <w:rPr>
          <w:rFonts w:eastAsia="Calibri"/>
          <w:bCs/>
          <w:sz w:val="28"/>
          <w:szCs w:val="28"/>
        </w:rPr>
      </w:pPr>
      <w:r>
        <w:rPr>
          <w:rFonts w:eastAsia="Calibri"/>
          <w:bCs/>
          <w:sz w:val="28"/>
          <w:szCs w:val="28"/>
        </w:rPr>
        <w:t>Информационно-правовая система «Гарант»</w:t>
      </w:r>
    </w:p>
    <w:p w:rsidR="00301560" w:rsidRDefault="00301560" w:rsidP="00301560">
      <w:pPr>
        <w:pStyle w:val="af3"/>
        <w:numPr>
          <w:ilvl w:val="0"/>
          <w:numId w:val="10"/>
        </w:numPr>
        <w:shd w:val="clear" w:color="auto" w:fill="FFFFFF"/>
        <w:tabs>
          <w:tab w:val="left" w:pos="442"/>
        </w:tabs>
        <w:spacing w:line="360" w:lineRule="auto"/>
        <w:ind w:left="709" w:firstLine="0"/>
        <w:jc w:val="both"/>
        <w:rPr>
          <w:rFonts w:eastAsia="Calibri"/>
          <w:bCs/>
          <w:sz w:val="28"/>
          <w:szCs w:val="28"/>
        </w:rPr>
      </w:pPr>
      <w:r>
        <w:rPr>
          <w:rFonts w:eastAsia="Calibri"/>
          <w:bCs/>
          <w:sz w:val="28"/>
          <w:szCs w:val="28"/>
        </w:rPr>
        <w:t>Информационно-правовая система «Консультант Плюс»</w:t>
      </w:r>
    </w:p>
    <w:p w:rsidR="00301560" w:rsidRDefault="00301560" w:rsidP="00301560">
      <w:pPr>
        <w:pStyle w:val="af3"/>
        <w:numPr>
          <w:ilvl w:val="0"/>
          <w:numId w:val="10"/>
        </w:numPr>
        <w:shd w:val="clear" w:color="auto" w:fill="FFFFFF"/>
        <w:tabs>
          <w:tab w:val="left" w:pos="442"/>
        </w:tabs>
        <w:spacing w:line="360" w:lineRule="auto"/>
        <w:ind w:left="709" w:firstLine="0"/>
        <w:jc w:val="both"/>
        <w:rPr>
          <w:sz w:val="28"/>
          <w:szCs w:val="28"/>
        </w:rPr>
      </w:pPr>
      <w:r>
        <w:rPr>
          <w:sz w:val="28"/>
          <w:szCs w:val="28"/>
        </w:rPr>
        <w:t>«</w:t>
      </w:r>
      <w:proofErr w:type="spellStart"/>
      <w:r>
        <w:rPr>
          <w:sz w:val="28"/>
          <w:szCs w:val="28"/>
        </w:rPr>
        <w:t>Bloomberg</w:t>
      </w:r>
      <w:proofErr w:type="spellEnd"/>
      <w:r>
        <w:rPr>
          <w:sz w:val="28"/>
          <w:szCs w:val="28"/>
        </w:rPr>
        <w:t>», СПАРК-Интерфакс</w:t>
      </w:r>
    </w:p>
    <w:p w:rsidR="00301560" w:rsidRDefault="00301560" w:rsidP="00301560">
      <w:pPr>
        <w:pStyle w:val="af3"/>
        <w:numPr>
          <w:ilvl w:val="0"/>
          <w:numId w:val="10"/>
        </w:numPr>
        <w:shd w:val="clear" w:color="auto" w:fill="FFFFFF"/>
        <w:tabs>
          <w:tab w:val="left" w:pos="442"/>
        </w:tabs>
        <w:spacing w:line="360" w:lineRule="auto"/>
        <w:ind w:left="709" w:firstLine="0"/>
        <w:jc w:val="both"/>
        <w:rPr>
          <w:sz w:val="28"/>
          <w:szCs w:val="28"/>
        </w:rPr>
      </w:pPr>
      <w:r>
        <w:rPr>
          <w:sz w:val="28"/>
          <w:szCs w:val="28"/>
        </w:rPr>
        <w:lastRenderedPageBreak/>
        <w:t>Программное обеспечение, применяемое в рамках информационных систем на базе практике – СЭД, СУФД, ГИИС «Электронный бюджет», СМЭВ и др.</w:t>
      </w:r>
    </w:p>
    <w:p w:rsidR="00301560" w:rsidRDefault="00301560" w:rsidP="00301560">
      <w:pPr>
        <w:pStyle w:val="af3"/>
        <w:numPr>
          <w:ilvl w:val="0"/>
          <w:numId w:val="10"/>
        </w:numPr>
        <w:shd w:val="clear" w:color="auto" w:fill="FFFFFF"/>
        <w:tabs>
          <w:tab w:val="left" w:pos="442"/>
        </w:tabs>
        <w:spacing w:line="360" w:lineRule="auto"/>
        <w:ind w:left="709" w:firstLine="0"/>
        <w:jc w:val="both"/>
        <w:rPr>
          <w:sz w:val="28"/>
          <w:szCs w:val="28"/>
        </w:rPr>
      </w:pPr>
      <w:r>
        <w:rPr>
          <w:sz w:val="28"/>
          <w:szCs w:val="28"/>
        </w:rPr>
        <w:t>Портал «Электронный бюджет» - budget.gov.ru/</w:t>
      </w:r>
    </w:p>
    <w:p w:rsidR="00301560" w:rsidRDefault="00301560" w:rsidP="00301560">
      <w:pPr>
        <w:pStyle w:val="af3"/>
        <w:numPr>
          <w:ilvl w:val="0"/>
          <w:numId w:val="10"/>
        </w:numPr>
        <w:shd w:val="clear" w:color="auto" w:fill="FFFFFF"/>
        <w:tabs>
          <w:tab w:val="left" w:pos="442"/>
        </w:tabs>
        <w:spacing w:line="360" w:lineRule="auto"/>
        <w:ind w:left="709" w:firstLine="0"/>
        <w:jc w:val="both"/>
        <w:rPr>
          <w:sz w:val="28"/>
          <w:szCs w:val="28"/>
        </w:rPr>
      </w:pPr>
      <w:r>
        <w:rPr>
          <w:sz w:val="28"/>
          <w:szCs w:val="28"/>
        </w:rPr>
        <w:t xml:space="preserve">Сайт государственных и муниципальных учреждений – </w:t>
      </w:r>
      <w:r>
        <w:rPr>
          <w:sz w:val="28"/>
          <w:szCs w:val="28"/>
          <w:lang w:val="en-US"/>
        </w:rPr>
        <w:t>bus</w:t>
      </w:r>
      <w:r>
        <w:rPr>
          <w:sz w:val="28"/>
          <w:szCs w:val="28"/>
        </w:rPr>
        <w:t>.</w:t>
      </w:r>
      <w:r>
        <w:rPr>
          <w:sz w:val="28"/>
          <w:szCs w:val="28"/>
          <w:lang w:val="en-US"/>
        </w:rPr>
        <w:t>gov</w:t>
      </w:r>
      <w:r>
        <w:rPr>
          <w:sz w:val="28"/>
          <w:szCs w:val="28"/>
        </w:rPr>
        <w:t>.</w:t>
      </w:r>
      <w:proofErr w:type="spellStart"/>
      <w:r>
        <w:rPr>
          <w:sz w:val="28"/>
          <w:szCs w:val="28"/>
          <w:lang w:val="en-US"/>
        </w:rPr>
        <w:t>ru</w:t>
      </w:r>
      <w:proofErr w:type="spellEnd"/>
    </w:p>
    <w:p w:rsidR="00301560" w:rsidRDefault="00301560" w:rsidP="00301560">
      <w:pPr>
        <w:pStyle w:val="af3"/>
        <w:numPr>
          <w:ilvl w:val="0"/>
          <w:numId w:val="10"/>
        </w:numPr>
        <w:shd w:val="clear" w:color="auto" w:fill="FFFFFF"/>
        <w:tabs>
          <w:tab w:val="left" w:pos="442"/>
        </w:tabs>
        <w:spacing w:line="360" w:lineRule="auto"/>
        <w:ind w:left="709" w:firstLine="0"/>
        <w:jc w:val="both"/>
        <w:rPr>
          <w:sz w:val="28"/>
          <w:szCs w:val="28"/>
        </w:rPr>
      </w:pPr>
      <w:r>
        <w:rPr>
          <w:sz w:val="28"/>
          <w:szCs w:val="28"/>
        </w:rPr>
        <w:t>Официальный сайт единой информационной системы закупок - http://zakupki.gov.ru/epz/main/public/home.html</w:t>
      </w:r>
    </w:p>
    <w:p w:rsidR="00301560" w:rsidRDefault="00301560" w:rsidP="00301560">
      <w:pPr>
        <w:shd w:val="clear" w:color="auto" w:fill="FFFFFF"/>
        <w:tabs>
          <w:tab w:val="left" w:pos="442"/>
        </w:tabs>
        <w:spacing w:line="360" w:lineRule="auto"/>
        <w:ind w:firstLine="709"/>
        <w:jc w:val="both"/>
        <w:rPr>
          <w:rFonts w:eastAsia="Calibri"/>
          <w:bCs/>
          <w:sz w:val="28"/>
          <w:szCs w:val="28"/>
        </w:rPr>
      </w:pPr>
    </w:p>
    <w:p w:rsidR="00301560" w:rsidRDefault="00301560" w:rsidP="00301560">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301560" w:rsidRDefault="00301560" w:rsidP="00301560">
      <w:pPr>
        <w:spacing w:line="360" w:lineRule="auto"/>
        <w:ind w:firstLine="709"/>
        <w:jc w:val="both"/>
        <w:rPr>
          <w:sz w:val="28"/>
          <w:szCs w:val="28"/>
        </w:rPr>
      </w:pPr>
      <w:r>
        <w:rPr>
          <w:sz w:val="28"/>
          <w:szCs w:val="28"/>
        </w:rPr>
        <w:t>Не используются.</w:t>
      </w:r>
    </w:p>
    <w:p w:rsidR="00301560" w:rsidRDefault="00301560" w:rsidP="00301560">
      <w:pPr>
        <w:pStyle w:val="1"/>
        <w:spacing w:before="240" w:line="360" w:lineRule="auto"/>
        <w:jc w:val="both"/>
        <w:rPr>
          <w:rFonts w:ascii="Times New Roman" w:hAnsi="Times New Roman" w:cs="Times New Roman"/>
          <w:color w:val="auto"/>
        </w:rPr>
      </w:pPr>
      <w:bookmarkStart w:id="17" w:name="_Toc497233369"/>
      <w:r>
        <w:rPr>
          <w:rFonts w:ascii="Times New Roman" w:hAnsi="Times New Roman" w:cs="Times New Roman"/>
          <w:color w:val="auto"/>
        </w:rPr>
        <w:t>11. Описание материально-технической базы, необходимой для проведения практики</w:t>
      </w:r>
      <w:bookmarkEnd w:id="17"/>
    </w:p>
    <w:p w:rsidR="00301560" w:rsidRDefault="00301560" w:rsidP="00301560">
      <w:pPr>
        <w:pStyle w:val="1"/>
        <w:spacing w:before="0" w:line="360" w:lineRule="auto"/>
        <w:ind w:firstLine="567"/>
        <w:jc w:val="both"/>
        <w:rPr>
          <w:rFonts w:ascii="Times New Roman" w:eastAsia="Times New Roman" w:hAnsi="Times New Roman" w:cs="Times New Roman"/>
          <w:b w:val="0"/>
          <w:color w:val="000000" w:themeColor="text1"/>
        </w:rPr>
      </w:pPr>
      <w:r>
        <w:rPr>
          <w:rFonts w:ascii="Times New Roman" w:eastAsia="Times New Roman" w:hAnsi="Times New Roman" w:cs="Times New Roman"/>
          <w:b w:val="0"/>
          <w:color w:val="000000"/>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органом власти или организацией – 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rPr>
          <w:lang w:eastAsia="ru-RU"/>
        </w:rPr>
      </w:pPr>
    </w:p>
    <w:p w:rsidR="00301560" w:rsidRDefault="00301560" w:rsidP="00301560">
      <w:pPr>
        <w:pStyle w:val="1"/>
        <w:spacing w:before="0"/>
        <w:ind w:left="-567" w:firstLine="567"/>
        <w:jc w:val="right"/>
        <w:rPr>
          <w:rFonts w:ascii="Times New Roman" w:eastAsia="Times New Roman" w:hAnsi="Times New Roman" w:cs="Times New Roman"/>
          <w:b w:val="0"/>
          <w:color w:val="000000" w:themeColor="text1"/>
        </w:rPr>
      </w:pPr>
      <w:bookmarkStart w:id="18" w:name="_Toc3556420"/>
      <w:r>
        <w:rPr>
          <w:rFonts w:ascii="Times New Roman" w:eastAsia="Times New Roman" w:hAnsi="Times New Roman" w:cs="Times New Roman"/>
          <w:color w:val="000000" w:themeColor="text1"/>
        </w:rPr>
        <w:t>Приложение 1</w:t>
      </w:r>
      <w:bookmarkEnd w:id="18"/>
    </w:p>
    <w:p w:rsidR="00301560" w:rsidRDefault="00301560" w:rsidP="00301560">
      <w:pPr>
        <w:jc w:val="center"/>
        <w:rPr>
          <w:sz w:val="25"/>
          <w:szCs w:val="25"/>
          <w:lang w:eastAsia="ru-RU"/>
        </w:rPr>
      </w:pPr>
      <w:r>
        <w:rPr>
          <w:sz w:val="25"/>
          <w:szCs w:val="25"/>
          <w:lang w:eastAsia="ru-RU"/>
        </w:rPr>
        <w:t>Федеральное государственное образовательное бюджетное</w:t>
      </w:r>
    </w:p>
    <w:p w:rsidR="00301560" w:rsidRDefault="00301560" w:rsidP="00301560">
      <w:pPr>
        <w:jc w:val="center"/>
        <w:rPr>
          <w:szCs w:val="28"/>
          <w:lang w:eastAsia="ru-RU"/>
        </w:rPr>
      </w:pPr>
      <w:r>
        <w:rPr>
          <w:sz w:val="25"/>
          <w:szCs w:val="25"/>
          <w:lang w:eastAsia="ru-RU"/>
        </w:rPr>
        <w:t xml:space="preserve"> учреждение высшего образования</w:t>
      </w:r>
    </w:p>
    <w:p w:rsidR="00301560" w:rsidRDefault="00301560" w:rsidP="00301560">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301560" w:rsidRDefault="00301560" w:rsidP="00301560">
      <w:pPr>
        <w:jc w:val="center"/>
        <w:rPr>
          <w:b/>
          <w:szCs w:val="28"/>
          <w:lang w:eastAsia="ru-RU"/>
        </w:rPr>
      </w:pPr>
      <w:r>
        <w:rPr>
          <w:b/>
          <w:sz w:val="25"/>
          <w:szCs w:val="25"/>
          <w:lang w:eastAsia="ru-RU"/>
        </w:rPr>
        <w:t>(Финансовый университет)</w:t>
      </w:r>
    </w:p>
    <w:p w:rsidR="00301560" w:rsidRDefault="00301560" w:rsidP="00301560">
      <w:pPr>
        <w:rPr>
          <w:b/>
          <w:sz w:val="28"/>
          <w:szCs w:val="28"/>
          <w:lang w:eastAsia="ru-RU"/>
        </w:rPr>
      </w:pPr>
    </w:p>
    <w:p w:rsidR="00301560" w:rsidRDefault="00301560" w:rsidP="00301560">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28"/>
          <w:szCs w:val="28"/>
          <w:u w:val="single"/>
          <w:lang w:eastAsia="ru-RU"/>
        </w:rPr>
      </w:pPr>
    </w:p>
    <w:p w:rsidR="00301560" w:rsidRDefault="00301560" w:rsidP="00301560">
      <w:pPr>
        <w:jc w:val="center"/>
        <w:rPr>
          <w:b/>
          <w:sz w:val="32"/>
          <w:szCs w:val="32"/>
          <w:lang w:eastAsia="ru-RU"/>
        </w:rPr>
      </w:pPr>
    </w:p>
    <w:p w:rsidR="00301560" w:rsidRDefault="00301560" w:rsidP="00301560">
      <w:pPr>
        <w:jc w:val="center"/>
        <w:rPr>
          <w:b/>
          <w:sz w:val="32"/>
          <w:szCs w:val="32"/>
          <w:lang w:eastAsia="ru-RU"/>
        </w:rPr>
      </w:pPr>
      <w:r>
        <w:rPr>
          <w:b/>
          <w:sz w:val="32"/>
          <w:szCs w:val="32"/>
          <w:lang w:eastAsia="ru-RU"/>
        </w:rPr>
        <w:t>ОТЧЕТ</w:t>
      </w:r>
    </w:p>
    <w:p w:rsidR="00301560" w:rsidRDefault="00301560" w:rsidP="00301560">
      <w:pPr>
        <w:jc w:val="center"/>
        <w:rPr>
          <w:b/>
          <w:sz w:val="32"/>
          <w:szCs w:val="32"/>
          <w:lang w:eastAsia="ru-RU"/>
        </w:rPr>
      </w:pPr>
    </w:p>
    <w:p w:rsidR="00301560" w:rsidRDefault="00301560" w:rsidP="00301560">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28"/>
          <w:szCs w:val="28"/>
          <w:u w:val="single"/>
          <w:lang w:eastAsia="ru-RU"/>
        </w:rPr>
      </w:pPr>
    </w:p>
    <w:p w:rsidR="00301560" w:rsidRDefault="00301560" w:rsidP="00301560">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301560" w:rsidRDefault="00301560" w:rsidP="00301560">
      <w:pPr>
        <w:jc w:val="center"/>
        <w:rPr>
          <w:sz w:val="28"/>
          <w:szCs w:val="28"/>
          <w:lang w:eastAsia="ru-RU"/>
        </w:rPr>
      </w:pPr>
      <w:r>
        <w:rPr>
          <w:i/>
          <w:sz w:val="28"/>
          <w:szCs w:val="28"/>
          <w:vertAlign w:val="superscript"/>
          <w:lang w:eastAsia="ru-RU"/>
        </w:rPr>
        <w:t>(указать вид (тип) практики)</w:t>
      </w:r>
    </w:p>
    <w:p w:rsidR="00301560" w:rsidRDefault="00301560" w:rsidP="00301560">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301560" w:rsidRDefault="00301560" w:rsidP="00301560">
      <w:pPr>
        <w:rPr>
          <w:b/>
          <w:sz w:val="28"/>
          <w:szCs w:val="28"/>
          <w:lang w:eastAsia="ru-RU"/>
        </w:rPr>
      </w:pPr>
    </w:p>
    <w:p w:rsidR="00301560" w:rsidRDefault="00301560" w:rsidP="00301560">
      <w:pPr>
        <w:ind w:firstLine="426"/>
        <w:jc w:val="center"/>
        <w:rPr>
          <w:sz w:val="28"/>
          <w:szCs w:val="28"/>
          <w:lang w:eastAsia="ru-RU"/>
        </w:rPr>
      </w:pPr>
      <w:r>
        <w:rPr>
          <w:sz w:val="28"/>
          <w:szCs w:val="28"/>
          <w:lang w:eastAsia="ru-RU"/>
        </w:rPr>
        <w:t xml:space="preserve">           Выполнил:</w:t>
      </w:r>
    </w:p>
    <w:p w:rsidR="00301560" w:rsidRDefault="00301560" w:rsidP="00301560">
      <w:pPr>
        <w:ind w:firstLine="426"/>
        <w:jc w:val="right"/>
        <w:rPr>
          <w:sz w:val="8"/>
          <w:szCs w:val="8"/>
          <w:lang w:eastAsia="ru-RU"/>
        </w:rPr>
      </w:pPr>
    </w:p>
    <w:p w:rsidR="00301560" w:rsidRDefault="00301560" w:rsidP="00301560">
      <w:pPr>
        <w:ind w:left="4247" w:right="113" w:firstLine="426"/>
        <w:rPr>
          <w:sz w:val="28"/>
          <w:szCs w:val="28"/>
          <w:u w:val="single"/>
        </w:rPr>
      </w:pPr>
      <w:r>
        <w:rPr>
          <w:sz w:val="28"/>
          <w:szCs w:val="28"/>
        </w:rPr>
        <w:t>обучающийся учебной группы ___</w:t>
      </w:r>
      <w:r>
        <w:rPr>
          <w:sz w:val="28"/>
          <w:szCs w:val="28"/>
          <w:u w:val="single"/>
        </w:rPr>
        <w:t xml:space="preserve">                          </w:t>
      </w:r>
    </w:p>
    <w:p w:rsidR="00301560" w:rsidRDefault="00301560" w:rsidP="00301560">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ind w:left="4247" w:firstLine="426"/>
        <w:rPr>
          <w:sz w:val="28"/>
          <w:szCs w:val="28"/>
          <w:lang w:eastAsia="ru-RU"/>
        </w:rPr>
      </w:pPr>
      <w:r>
        <w:rPr>
          <w:sz w:val="28"/>
          <w:szCs w:val="28"/>
          <w:lang w:eastAsia="ru-RU"/>
        </w:rPr>
        <w:t>Проверили:</w:t>
      </w:r>
    </w:p>
    <w:p w:rsidR="00301560" w:rsidRDefault="00301560" w:rsidP="00301560">
      <w:pPr>
        <w:ind w:left="4247" w:firstLine="426"/>
        <w:rPr>
          <w:b/>
          <w:sz w:val="8"/>
          <w:szCs w:val="8"/>
          <w:lang w:eastAsia="ru-RU"/>
        </w:rPr>
      </w:pPr>
    </w:p>
    <w:p w:rsidR="00301560" w:rsidRDefault="00301560" w:rsidP="00301560">
      <w:pPr>
        <w:ind w:left="4247" w:firstLine="426"/>
        <w:rPr>
          <w:sz w:val="28"/>
          <w:szCs w:val="28"/>
          <w:lang w:eastAsia="ru-RU"/>
        </w:rPr>
      </w:pPr>
      <w:r>
        <w:rPr>
          <w:sz w:val="28"/>
          <w:szCs w:val="28"/>
          <w:lang w:eastAsia="ru-RU"/>
        </w:rPr>
        <w:t xml:space="preserve">Руководитель практики от организации: </w:t>
      </w:r>
    </w:p>
    <w:p w:rsidR="00301560" w:rsidRDefault="00301560" w:rsidP="00301560">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301560" w:rsidRDefault="00301560" w:rsidP="00301560">
      <w:pPr>
        <w:ind w:left="5103"/>
        <w:rPr>
          <w:sz w:val="12"/>
          <w:szCs w:val="12"/>
          <w:lang w:eastAsia="ru-RU"/>
        </w:rPr>
      </w:pPr>
    </w:p>
    <w:p w:rsidR="00301560" w:rsidRDefault="00301560" w:rsidP="00301560">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301560" w:rsidRDefault="00301560" w:rsidP="00301560">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301560" w:rsidRDefault="00301560" w:rsidP="00301560">
      <w:pPr>
        <w:ind w:left="4678"/>
        <w:rPr>
          <w:sz w:val="28"/>
          <w:szCs w:val="28"/>
          <w:lang w:eastAsia="ru-RU"/>
        </w:rPr>
      </w:pPr>
      <w:r>
        <w:rPr>
          <w:sz w:val="28"/>
          <w:szCs w:val="28"/>
          <w:lang w:eastAsia="ru-RU"/>
        </w:rPr>
        <w:t xml:space="preserve">Руководитель практики от </w:t>
      </w:r>
    </w:p>
    <w:p w:rsidR="00301560" w:rsidRDefault="00301560" w:rsidP="00301560">
      <w:pPr>
        <w:ind w:left="4678"/>
        <w:rPr>
          <w:sz w:val="28"/>
          <w:szCs w:val="28"/>
          <w:lang w:eastAsia="ru-RU"/>
        </w:rPr>
      </w:pPr>
      <w:r>
        <w:rPr>
          <w:sz w:val="28"/>
          <w:szCs w:val="28"/>
          <w:lang w:eastAsia="ru-RU"/>
        </w:rPr>
        <w:t xml:space="preserve">департамента/кафедры: </w:t>
      </w:r>
    </w:p>
    <w:p w:rsidR="00301560" w:rsidRDefault="00301560" w:rsidP="00301560">
      <w:pPr>
        <w:ind w:left="4678"/>
        <w:rPr>
          <w:sz w:val="12"/>
          <w:szCs w:val="12"/>
          <w:lang w:eastAsia="ru-RU"/>
        </w:rPr>
      </w:pPr>
    </w:p>
    <w:p w:rsidR="00301560" w:rsidRDefault="00301560" w:rsidP="00301560">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ind w:left="4678"/>
        <w:rPr>
          <w:sz w:val="28"/>
          <w:szCs w:val="28"/>
          <w:vertAlign w:val="superscript"/>
          <w:lang w:eastAsia="ru-RU"/>
        </w:rPr>
      </w:pPr>
      <w:r>
        <w:rPr>
          <w:i/>
          <w:sz w:val="28"/>
          <w:szCs w:val="28"/>
          <w:vertAlign w:val="superscript"/>
          <w:lang w:eastAsia="ru-RU"/>
        </w:rPr>
        <w:lastRenderedPageBreak/>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301560" w:rsidRDefault="00301560" w:rsidP="00301560">
      <w:pPr>
        <w:ind w:left="4678"/>
        <w:rPr>
          <w:sz w:val="12"/>
          <w:szCs w:val="12"/>
          <w:lang w:eastAsia="ru-RU"/>
        </w:rPr>
      </w:pPr>
    </w:p>
    <w:p w:rsidR="00301560" w:rsidRDefault="00301560" w:rsidP="00301560">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301560" w:rsidRDefault="00301560" w:rsidP="00301560">
      <w:pPr>
        <w:rPr>
          <w:b/>
          <w:sz w:val="28"/>
          <w:szCs w:val="28"/>
          <w:lang w:eastAsia="ru-RU"/>
        </w:rPr>
      </w:pPr>
    </w:p>
    <w:p w:rsidR="00301560" w:rsidRDefault="00301560" w:rsidP="00301560">
      <w:pPr>
        <w:jc w:val="center"/>
        <w:rPr>
          <w:sz w:val="28"/>
          <w:szCs w:val="28"/>
          <w:lang w:eastAsia="ru-RU"/>
        </w:rPr>
      </w:pPr>
      <w:r>
        <w:rPr>
          <w:b/>
          <w:sz w:val="28"/>
          <w:szCs w:val="28"/>
          <w:lang w:eastAsia="ru-RU"/>
        </w:rPr>
        <w:t>Москва – 20 __</w:t>
      </w:r>
    </w:p>
    <w:p w:rsidR="00301560" w:rsidRDefault="00301560" w:rsidP="00301560">
      <w:pPr>
        <w:widowControl/>
        <w:suppressAutoHyphens w:val="0"/>
        <w:rPr>
          <w:sz w:val="28"/>
          <w:szCs w:val="28"/>
          <w:lang w:eastAsia="ru-RU"/>
        </w:rPr>
        <w:sectPr w:rsidR="00301560" w:rsidSect="00DD441D">
          <w:footerReference w:type="default" r:id="rId28"/>
          <w:pgSz w:w="11906" w:h="16838"/>
          <w:pgMar w:top="1134" w:right="1133" w:bottom="1134" w:left="1560" w:header="0" w:footer="708" w:gutter="0"/>
          <w:pgNumType w:start="1"/>
          <w:cols w:space="720"/>
          <w:formProt w:val="0"/>
          <w:titlePg/>
          <w:docGrid w:linePitch="272"/>
        </w:sectPr>
      </w:pPr>
    </w:p>
    <w:p w:rsidR="00301560" w:rsidRDefault="00301560" w:rsidP="00301560">
      <w:pPr>
        <w:pStyle w:val="1"/>
        <w:spacing w:before="0"/>
        <w:jc w:val="right"/>
        <w:rPr>
          <w:rFonts w:ascii="Times New Roman" w:eastAsia="Times New Roman" w:hAnsi="Times New Roman" w:cs="Times New Roman"/>
          <w:b w:val="0"/>
          <w:color w:val="000000" w:themeColor="text1"/>
        </w:rPr>
      </w:pPr>
      <w:bookmarkStart w:id="19" w:name="_Toc3556421"/>
      <w:r>
        <w:rPr>
          <w:rFonts w:ascii="Times New Roman" w:eastAsia="Times New Roman" w:hAnsi="Times New Roman" w:cs="Times New Roman"/>
          <w:color w:val="000000" w:themeColor="text1"/>
        </w:rPr>
        <w:lastRenderedPageBreak/>
        <w:t>Приложение 2</w:t>
      </w:r>
      <w:bookmarkEnd w:id="19"/>
    </w:p>
    <w:p w:rsidR="00301560" w:rsidRDefault="00301560" w:rsidP="00301560">
      <w:pPr>
        <w:jc w:val="center"/>
        <w:rPr>
          <w:b/>
          <w:sz w:val="32"/>
          <w:szCs w:val="32"/>
          <w:lang w:eastAsia="ru-RU"/>
        </w:rPr>
      </w:pPr>
      <w:r>
        <w:rPr>
          <w:b/>
          <w:sz w:val="32"/>
          <w:szCs w:val="32"/>
          <w:lang w:eastAsia="ru-RU"/>
        </w:rPr>
        <w:t>ОТЗЫВ</w:t>
      </w:r>
    </w:p>
    <w:p w:rsidR="00301560" w:rsidRDefault="00301560" w:rsidP="00301560">
      <w:pPr>
        <w:jc w:val="center"/>
        <w:rPr>
          <w:b/>
          <w:sz w:val="28"/>
          <w:szCs w:val="28"/>
          <w:lang w:eastAsia="ru-RU"/>
        </w:rPr>
      </w:pPr>
      <w:r>
        <w:rPr>
          <w:b/>
          <w:sz w:val="28"/>
          <w:szCs w:val="28"/>
          <w:lang w:eastAsia="ru-RU"/>
        </w:rPr>
        <w:t>о прохождении практики обучающегося Финансового университета</w:t>
      </w:r>
    </w:p>
    <w:p w:rsidR="00301560" w:rsidRDefault="00301560" w:rsidP="00301560">
      <w:pPr>
        <w:jc w:val="center"/>
        <w:rPr>
          <w:sz w:val="28"/>
          <w:szCs w:val="28"/>
          <w:lang w:eastAsia="ru-RU"/>
        </w:rPr>
      </w:pPr>
    </w:p>
    <w:p w:rsidR="00301560" w:rsidRDefault="00301560" w:rsidP="00301560">
      <w:pPr>
        <w:rPr>
          <w:szCs w:val="24"/>
          <w:lang w:eastAsia="ru-RU"/>
        </w:rPr>
      </w:pPr>
    </w:p>
    <w:p w:rsidR="00301560" w:rsidRDefault="00301560" w:rsidP="00301560">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301560" w:rsidRDefault="00301560" w:rsidP="00301560">
      <w:pPr>
        <w:jc w:val="center"/>
        <w:rPr>
          <w:i/>
          <w:lang w:eastAsia="ru-RU"/>
        </w:rPr>
      </w:pPr>
      <w:r>
        <w:rPr>
          <w:i/>
          <w:lang w:eastAsia="ru-RU"/>
        </w:rPr>
        <w:t>(Ф.И.О.)</w:t>
      </w:r>
    </w:p>
    <w:p w:rsidR="00301560" w:rsidRDefault="00301560" w:rsidP="00301560">
      <w:pPr>
        <w:spacing w:line="480" w:lineRule="auto"/>
        <w:rPr>
          <w:szCs w:val="24"/>
          <w:lang w:eastAsia="ru-RU"/>
        </w:rPr>
      </w:pPr>
      <w:r>
        <w:rPr>
          <w:szCs w:val="24"/>
          <w:lang w:eastAsia="ru-RU"/>
        </w:rPr>
        <w:t>Факультет _____________________________________________________________________</w:t>
      </w:r>
    </w:p>
    <w:p w:rsidR="00301560" w:rsidRDefault="00301560" w:rsidP="00301560">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301560" w:rsidRDefault="00301560" w:rsidP="00301560">
      <w:pPr>
        <w:tabs>
          <w:tab w:val="left" w:pos="1590"/>
        </w:tabs>
        <w:jc w:val="center"/>
        <w:rPr>
          <w:i/>
          <w:sz w:val="16"/>
          <w:szCs w:val="16"/>
          <w:lang w:eastAsia="ru-RU"/>
        </w:rPr>
      </w:pPr>
      <w:r>
        <w:rPr>
          <w:i/>
          <w:sz w:val="16"/>
          <w:szCs w:val="16"/>
          <w:lang w:eastAsia="ru-RU"/>
        </w:rPr>
        <w:t>(вид практики)</w:t>
      </w:r>
    </w:p>
    <w:p w:rsidR="00301560" w:rsidRDefault="00301560" w:rsidP="00301560">
      <w:pPr>
        <w:rPr>
          <w:szCs w:val="24"/>
          <w:lang w:eastAsia="ru-RU"/>
        </w:rPr>
      </w:pPr>
    </w:p>
    <w:p w:rsidR="00301560" w:rsidRDefault="00301560" w:rsidP="00301560">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301560" w:rsidRDefault="00301560" w:rsidP="00301560">
      <w:pPr>
        <w:rPr>
          <w:spacing w:val="-20"/>
          <w:szCs w:val="24"/>
          <w:lang w:eastAsia="ru-RU"/>
        </w:rPr>
      </w:pPr>
    </w:p>
    <w:p w:rsidR="00301560" w:rsidRDefault="00301560" w:rsidP="00301560">
      <w:pPr>
        <w:rPr>
          <w:i/>
          <w:lang w:eastAsia="ru-RU"/>
        </w:rPr>
      </w:pPr>
      <w:r>
        <w:rPr>
          <w:szCs w:val="24"/>
          <w:lang w:eastAsia="ru-RU"/>
        </w:rPr>
        <w:t>в</w:t>
      </w:r>
      <w:r>
        <w:rPr>
          <w:spacing w:val="-20"/>
          <w:szCs w:val="24"/>
          <w:lang w:eastAsia="ru-RU"/>
        </w:rPr>
        <w:t>_____________________________________________________________________________________________</w:t>
      </w:r>
    </w:p>
    <w:p w:rsidR="00301560" w:rsidRDefault="00301560" w:rsidP="00301560">
      <w:pPr>
        <w:jc w:val="center"/>
        <w:rPr>
          <w:i/>
          <w:lang w:eastAsia="ru-RU"/>
        </w:rPr>
      </w:pPr>
    </w:p>
    <w:p w:rsidR="00301560" w:rsidRDefault="00301560" w:rsidP="00301560">
      <w:pPr>
        <w:tabs>
          <w:tab w:val="center" w:pos="4536"/>
        </w:tabs>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301560" w:rsidRDefault="00301560" w:rsidP="00301560">
      <w:pPr>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301560" w:rsidRDefault="00301560" w:rsidP="00301560">
      <w:pPr>
        <w:rPr>
          <w:szCs w:val="24"/>
          <w:lang w:eastAsia="ru-RU"/>
        </w:rPr>
      </w:pPr>
    </w:p>
    <w:p w:rsidR="00301560" w:rsidRDefault="00301560" w:rsidP="00301560">
      <w:pPr>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301560" w:rsidRDefault="00301560" w:rsidP="00301560">
      <w:pPr>
        <w:ind w:left="4956" w:firstLine="708"/>
        <w:rPr>
          <w:i/>
          <w:lang w:eastAsia="ru-RU"/>
        </w:rPr>
      </w:pPr>
      <w:r>
        <w:rPr>
          <w:i/>
          <w:lang w:eastAsia="ru-RU"/>
        </w:rPr>
        <w:t>(Ф.И.О. обучающегося)</w:t>
      </w:r>
    </w:p>
    <w:p w:rsidR="00301560" w:rsidRDefault="00301560" w:rsidP="00301560">
      <w:pPr>
        <w:rPr>
          <w:szCs w:val="24"/>
          <w:lang w:eastAsia="ru-RU"/>
        </w:rPr>
      </w:pPr>
      <w:r>
        <w:rPr>
          <w:szCs w:val="24"/>
          <w:lang w:eastAsia="ru-RU"/>
        </w:rPr>
        <w:t>поручалось решение следующих задач:</w:t>
      </w:r>
    </w:p>
    <w:p w:rsidR="00301560" w:rsidRDefault="00301560" w:rsidP="00301560">
      <w:pPr>
        <w:rPr>
          <w:spacing w:val="-20"/>
          <w:szCs w:val="24"/>
          <w:lang w:eastAsia="ru-RU"/>
        </w:rPr>
      </w:pPr>
      <w:r>
        <w:rPr>
          <w:spacing w:val="-20"/>
          <w:szCs w:val="24"/>
          <w:lang w:eastAsia="ru-RU"/>
        </w:rPr>
        <w:t>______________________________________________________________________________________________</w:t>
      </w:r>
    </w:p>
    <w:p w:rsidR="00301560" w:rsidRDefault="00301560" w:rsidP="00301560">
      <w:pPr>
        <w:tabs>
          <w:tab w:val="left" w:pos="9072"/>
        </w:tabs>
        <w:rPr>
          <w:spacing w:val="-20"/>
          <w:szCs w:val="24"/>
          <w:lang w:eastAsia="ru-RU"/>
        </w:rPr>
      </w:pPr>
      <w:r>
        <w:rPr>
          <w:spacing w:val="-20"/>
          <w:szCs w:val="24"/>
          <w:lang w:eastAsia="ru-RU"/>
        </w:rPr>
        <w:t>______________________________________________________________________________________________</w:t>
      </w:r>
    </w:p>
    <w:p w:rsidR="00301560" w:rsidRDefault="00301560" w:rsidP="00301560">
      <w:pPr>
        <w:rPr>
          <w:spacing w:val="-20"/>
          <w:szCs w:val="24"/>
          <w:lang w:eastAsia="ru-RU"/>
        </w:rPr>
      </w:pPr>
      <w:r>
        <w:rPr>
          <w:spacing w:val="-20"/>
          <w:szCs w:val="24"/>
          <w:lang w:eastAsia="ru-RU"/>
        </w:rPr>
        <w:t>______________________________________________________________________________________________</w:t>
      </w:r>
    </w:p>
    <w:p w:rsidR="00301560" w:rsidRDefault="00301560" w:rsidP="00301560">
      <w:pPr>
        <w:rPr>
          <w:szCs w:val="24"/>
          <w:lang w:eastAsia="ru-RU"/>
        </w:rPr>
      </w:pPr>
      <w:r>
        <w:rPr>
          <w:spacing w:val="-20"/>
          <w:szCs w:val="24"/>
          <w:lang w:eastAsia="ru-RU"/>
        </w:rPr>
        <w:t>______________________________________________________________________________________________</w:t>
      </w:r>
    </w:p>
    <w:p w:rsidR="00301560" w:rsidRDefault="00301560" w:rsidP="00301560">
      <w:pPr>
        <w:rPr>
          <w:szCs w:val="24"/>
          <w:lang w:eastAsia="ru-RU"/>
        </w:rPr>
      </w:pPr>
    </w:p>
    <w:p w:rsidR="00301560" w:rsidRDefault="00301560" w:rsidP="00301560">
      <w:pPr>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301560" w:rsidRDefault="00301560" w:rsidP="00301560">
      <w:pPr>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1560" w:rsidRDefault="00301560" w:rsidP="00301560">
      <w:pPr>
        <w:rPr>
          <w:szCs w:val="24"/>
          <w:lang w:eastAsia="ru-RU"/>
        </w:rPr>
      </w:pPr>
    </w:p>
    <w:p w:rsidR="00301560" w:rsidRDefault="00301560" w:rsidP="00301560">
      <w:pPr>
        <w:rPr>
          <w:szCs w:val="24"/>
          <w:lang w:eastAsia="ru-RU"/>
        </w:rPr>
      </w:pPr>
      <w:r>
        <w:rPr>
          <w:szCs w:val="24"/>
          <w:lang w:eastAsia="ru-RU"/>
        </w:rPr>
        <w:t xml:space="preserve">Результаты работы обучающегося:                                              </w:t>
      </w:r>
    </w:p>
    <w:p w:rsidR="00301560" w:rsidRDefault="00301560" w:rsidP="00301560">
      <w:pPr>
        <w:rPr>
          <w:spacing w:val="-20"/>
          <w:szCs w:val="24"/>
          <w:lang w:eastAsia="ru-RU"/>
        </w:rPr>
      </w:pPr>
      <w:r>
        <w:rPr>
          <w:spacing w:val="-20"/>
          <w:szCs w:val="24"/>
          <w:lang w:eastAsia="ru-RU"/>
        </w:rPr>
        <w:t>______________________________________________________________________________________________</w:t>
      </w:r>
    </w:p>
    <w:p w:rsidR="00301560" w:rsidRDefault="00301560" w:rsidP="00301560">
      <w:pPr>
        <w:rPr>
          <w:spacing w:val="-20"/>
          <w:szCs w:val="24"/>
          <w:lang w:eastAsia="ru-RU"/>
        </w:rPr>
      </w:pPr>
      <w:r>
        <w:rPr>
          <w:spacing w:val="-20"/>
          <w:szCs w:val="24"/>
          <w:lang w:eastAsia="ru-RU"/>
        </w:rPr>
        <w:t>______________________________________________________________________________________________</w:t>
      </w:r>
    </w:p>
    <w:p w:rsidR="00301560" w:rsidRDefault="00301560" w:rsidP="00301560">
      <w:pPr>
        <w:rPr>
          <w:szCs w:val="24"/>
          <w:lang w:eastAsia="ru-RU"/>
        </w:rPr>
      </w:pPr>
    </w:p>
    <w:p w:rsidR="00301560" w:rsidRDefault="00301560" w:rsidP="00301560">
      <w:pPr>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301560" w:rsidRDefault="00301560" w:rsidP="00301560">
      <w:pPr>
        <w:rPr>
          <w:szCs w:val="24"/>
          <w:lang w:eastAsia="ru-RU"/>
        </w:rPr>
      </w:pPr>
    </w:p>
    <w:p w:rsidR="00301560" w:rsidRDefault="00301560" w:rsidP="00301560">
      <w:pPr>
        <w:rPr>
          <w:szCs w:val="24"/>
          <w:lang w:eastAsia="ru-RU"/>
        </w:rPr>
      </w:pPr>
      <w:r>
        <w:rPr>
          <w:szCs w:val="24"/>
          <w:lang w:eastAsia="ru-RU"/>
        </w:rPr>
        <w:t>___________________________                    _________________             __________________</w:t>
      </w:r>
    </w:p>
    <w:p w:rsidR="00301560" w:rsidRDefault="00301560" w:rsidP="00301560">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301560" w:rsidRDefault="00301560" w:rsidP="00301560">
      <w:pPr>
        <w:rPr>
          <w:i/>
          <w:lang w:eastAsia="ru-RU"/>
        </w:rPr>
      </w:pPr>
      <w:r>
        <w:rPr>
          <w:i/>
          <w:lang w:eastAsia="ru-RU"/>
        </w:rPr>
        <w:t xml:space="preserve">               от организации)</w:t>
      </w:r>
    </w:p>
    <w:p w:rsidR="00301560" w:rsidRDefault="00301560" w:rsidP="00301560">
      <w:pPr>
        <w:rPr>
          <w:szCs w:val="24"/>
          <w:lang w:eastAsia="ru-RU"/>
        </w:rPr>
      </w:pPr>
    </w:p>
    <w:p w:rsidR="00301560" w:rsidRDefault="00301560" w:rsidP="00301560">
      <w:pPr>
        <w:rPr>
          <w:szCs w:val="24"/>
          <w:lang w:eastAsia="ru-RU"/>
        </w:rPr>
      </w:pPr>
      <w:r>
        <w:rPr>
          <w:szCs w:val="24"/>
          <w:lang w:eastAsia="ru-RU"/>
        </w:rPr>
        <w:t>«___» ___________________20____г.</w:t>
      </w:r>
    </w:p>
    <w:p w:rsidR="00301560" w:rsidRDefault="00301560" w:rsidP="00301560">
      <w:pPr>
        <w:ind w:firstLine="708"/>
        <w:rPr>
          <w:szCs w:val="24"/>
          <w:lang w:eastAsia="ru-RU"/>
        </w:rPr>
      </w:pPr>
      <w:r>
        <w:rPr>
          <w:szCs w:val="24"/>
          <w:lang w:eastAsia="ru-RU"/>
        </w:rPr>
        <w:t xml:space="preserve">             </w:t>
      </w:r>
    </w:p>
    <w:p w:rsidR="00301560" w:rsidRDefault="00301560" w:rsidP="00301560">
      <w:pPr>
        <w:ind w:firstLine="708"/>
        <w:rPr>
          <w:i/>
          <w:szCs w:val="24"/>
          <w:lang w:eastAsia="ru-RU"/>
        </w:rPr>
      </w:pPr>
    </w:p>
    <w:p w:rsidR="00301560" w:rsidRDefault="00301560" w:rsidP="00301560">
      <w:pPr>
        <w:rPr>
          <w:i/>
          <w:color w:val="FF0000"/>
          <w:szCs w:val="24"/>
          <w:lang w:eastAsia="ru-RU"/>
        </w:rPr>
      </w:pPr>
    </w:p>
    <w:p w:rsidR="00301560" w:rsidRDefault="00301560" w:rsidP="00301560">
      <w:pPr>
        <w:ind w:firstLine="708"/>
        <w:rPr>
          <w:b/>
          <w:sz w:val="28"/>
          <w:szCs w:val="28"/>
          <w:lang w:eastAsia="ru-RU"/>
        </w:rPr>
      </w:pPr>
      <w:r>
        <w:rPr>
          <w:i/>
          <w:szCs w:val="24"/>
          <w:lang w:eastAsia="ru-RU"/>
        </w:rPr>
        <w:t>Отзыв подписывается руководителем практики от организации и заверяется печатью организации.</w:t>
      </w:r>
    </w:p>
    <w:p w:rsidR="00301560" w:rsidRDefault="00301560" w:rsidP="00301560">
      <w:pPr>
        <w:widowControl/>
        <w:suppressAutoHyphens w:val="0"/>
        <w:rPr>
          <w:b/>
          <w:sz w:val="28"/>
          <w:szCs w:val="28"/>
          <w:lang w:eastAsia="ru-RU"/>
        </w:rPr>
        <w:sectPr w:rsidR="00301560">
          <w:pgSz w:w="11906" w:h="16838"/>
          <w:pgMar w:top="1134" w:right="850" w:bottom="1134" w:left="1560" w:header="0" w:footer="708" w:gutter="0"/>
          <w:cols w:space="720"/>
          <w:formProt w:val="0"/>
        </w:sectPr>
      </w:pPr>
    </w:p>
    <w:p w:rsidR="00301560" w:rsidRDefault="00301560" w:rsidP="00301560">
      <w:pPr>
        <w:pStyle w:val="1"/>
        <w:spacing w:before="0"/>
        <w:jc w:val="right"/>
        <w:rPr>
          <w:rFonts w:ascii="Times New Roman" w:eastAsia="Times New Roman" w:hAnsi="Times New Roman" w:cs="Times New Roman"/>
          <w:b w:val="0"/>
          <w:color w:val="000000" w:themeColor="text1"/>
        </w:rPr>
      </w:pPr>
      <w:bookmarkStart w:id="20" w:name="_Toc3556422"/>
      <w:r>
        <w:rPr>
          <w:rFonts w:ascii="Times New Roman" w:eastAsia="Times New Roman" w:hAnsi="Times New Roman" w:cs="Times New Roman"/>
          <w:color w:val="000000" w:themeColor="text1"/>
        </w:rPr>
        <w:lastRenderedPageBreak/>
        <w:t>Приложение 3</w:t>
      </w:r>
      <w:bookmarkEnd w:id="20"/>
    </w:p>
    <w:p w:rsidR="00301560" w:rsidRDefault="00301560" w:rsidP="00301560">
      <w:pPr>
        <w:jc w:val="center"/>
        <w:rPr>
          <w:sz w:val="25"/>
          <w:szCs w:val="25"/>
          <w:lang w:eastAsia="ru-RU"/>
        </w:rPr>
      </w:pPr>
      <w:r>
        <w:rPr>
          <w:sz w:val="25"/>
          <w:szCs w:val="25"/>
          <w:lang w:eastAsia="ru-RU"/>
        </w:rPr>
        <w:t>Федеральное государственное образовательное бюджетное</w:t>
      </w:r>
    </w:p>
    <w:p w:rsidR="00301560" w:rsidRDefault="00301560" w:rsidP="00301560">
      <w:pPr>
        <w:jc w:val="center"/>
        <w:rPr>
          <w:sz w:val="25"/>
          <w:szCs w:val="25"/>
          <w:lang w:eastAsia="ru-RU"/>
        </w:rPr>
      </w:pPr>
      <w:r>
        <w:rPr>
          <w:sz w:val="25"/>
          <w:szCs w:val="25"/>
          <w:lang w:eastAsia="ru-RU"/>
        </w:rPr>
        <w:t xml:space="preserve"> учреждение высшего образования</w:t>
      </w:r>
    </w:p>
    <w:p w:rsidR="00301560" w:rsidRDefault="00301560" w:rsidP="00301560">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301560" w:rsidRDefault="00301560" w:rsidP="00301560">
      <w:pPr>
        <w:jc w:val="center"/>
        <w:rPr>
          <w:b/>
          <w:sz w:val="25"/>
          <w:szCs w:val="25"/>
          <w:lang w:eastAsia="ru-RU"/>
        </w:rPr>
      </w:pPr>
      <w:r>
        <w:rPr>
          <w:b/>
          <w:sz w:val="25"/>
          <w:szCs w:val="25"/>
          <w:lang w:eastAsia="ru-RU"/>
        </w:rPr>
        <w:t>(Финансовый университет)</w:t>
      </w:r>
    </w:p>
    <w:p w:rsidR="00301560" w:rsidRDefault="00301560" w:rsidP="00301560">
      <w:pPr>
        <w:jc w:val="center"/>
        <w:rPr>
          <w:b/>
          <w:szCs w:val="28"/>
          <w:lang w:eastAsia="ru-RU"/>
        </w:rPr>
      </w:pPr>
    </w:p>
    <w:p w:rsidR="00301560" w:rsidRDefault="00301560" w:rsidP="00301560">
      <w:pPr>
        <w:jc w:val="center"/>
        <w:rPr>
          <w:b/>
          <w:szCs w:val="28"/>
          <w:lang w:eastAsia="ru-RU"/>
        </w:rPr>
      </w:pPr>
    </w:p>
    <w:p w:rsidR="00301560" w:rsidRDefault="00301560" w:rsidP="00301560">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301560" w:rsidRDefault="00301560" w:rsidP="00301560">
      <w:pPr>
        <w:rPr>
          <w:sz w:val="16"/>
          <w:szCs w:val="16"/>
          <w:lang w:eastAsia="ru-RU"/>
        </w:rPr>
      </w:pPr>
    </w:p>
    <w:p w:rsidR="00301560" w:rsidRDefault="00301560" w:rsidP="00301560">
      <w:pPr>
        <w:rPr>
          <w:sz w:val="32"/>
          <w:szCs w:val="28"/>
          <w:u w:val="single"/>
          <w:lang w:eastAsia="ru-RU"/>
        </w:rPr>
      </w:pPr>
    </w:p>
    <w:p w:rsidR="00301560" w:rsidRDefault="00301560" w:rsidP="00301560">
      <w:pPr>
        <w:jc w:val="center"/>
        <w:rPr>
          <w:b/>
          <w:sz w:val="32"/>
          <w:szCs w:val="32"/>
          <w:lang w:eastAsia="ru-RU"/>
        </w:rPr>
      </w:pPr>
      <w:r>
        <w:rPr>
          <w:b/>
          <w:sz w:val="32"/>
          <w:szCs w:val="32"/>
          <w:lang w:eastAsia="ru-RU"/>
        </w:rPr>
        <w:t>ИНДИВИДУАЛЬНОЕ ЗАДАНИЕ</w:t>
      </w:r>
    </w:p>
    <w:p w:rsidR="00301560" w:rsidRDefault="00301560" w:rsidP="00301560">
      <w:pPr>
        <w:rPr>
          <w:sz w:val="28"/>
          <w:szCs w:val="28"/>
          <w:lang w:eastAsia="ru-RU"/>
        </w:rPr>
      </w:pPr>
    </w:p>
    <w:p w:rsidR="00301560" w:rsidRDefault="00301560" w:rsidP="00301560">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301560" w:rsidRDefault="00301560" w:rsidP="00301560">
      <w:pPr>
        <w:jc w:val="center"/>
        <w:rPr>
          <w:i/>
          <w:sz w:val="28"/>
          <w:szCs w:val="28"/>
          <w:vertAlign w:val="superscript"/>
          <w:lang w:eastAsia="ru-RU"/>
        </w:rPr>
      </w:pPr>
      <w:r>
        <w:rPr>
          <w:i/>
          <w:sz w:val="28"/>
          <w:szCs w:val="28"/>
          <w:vertAlign w:val="superscript"/>
          <w:lang w:eastAsia="ru-RU"/>
        </w:rPr>
        <w:t>(указать вид (тип) практики)</w:t>
      </w:r>
    </w:p>
    <w:p w:rsidR="00301560" w:rsidRDefault="00301560" w:rsidP="00301560">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301560" w:rsidRDefault="00301560" w:rsidP="00301560">
      <w:pPr>
        <w:rPr>
          <w:sz w:val="16"/>
          <w:szCs w:val="28"/>
          <w:u w:val="single"/>
          <w:lang w:eastAsia="ru-RU"/>
        </w:rPr>
      </w:pP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jc w:val="center"/>
        <w:rPr>
          <w:i/>
          <w:sz w:val="28"/>
          <w:szCs w:val="28"/>
          <w:vertAlign w:val="superscript"/>
          <w:lang w:eastAsia="ru-RU"/>
        </w:rPr>
      </w:pPr>
      <w:r>
        <w:rPr>
          <w:i/>
          <w:sz w:val="28"/>
          <w:szCs w:val="28"/>
          <w:vertAlign w:val="superscript"/>
          <w:lang w:eastAsia="ru-RU"/>
        </w:rPr>
        <w:t>(фамилия, имя, отчество)</w:t>
      </w:r>
    </w:p>
    <w:p w:rsidR="00301560" w:rsidRDefault="00301560" w:rsidP="00301560">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301560" w:rsidRDefault="00301560" w:rsidP="00301560">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301560" w:rsidRDefault="00301560" w:rsidP="00301560">
      <w:pPr>
        <w:rPr>
          <w:b/>
          <w:szCs w:val="28"/>
          <w:lang w:eastAsia="ru-RU"/>
        </w:rPr>
      </w:pPr>
    </w:p>
    <w:tbl>
      <w:tblPr>
        <w:tblW w:w="9240" w:type="dxa"/>
        <w:tblInd w:w="108" w:type="dxa"/>
        <w:tblLayout w:type="fixed"/>
        <w:tblLook w:val="04A0" w:firstRow="1" w:lastRow="0" w:firstColumn="1" w:lastColumn="0" w:noHBand="0" w:noVBand="1"/>
      </w:tblPr>
      <w:tblGrid>
        <w:gridCol w:w="695"/>
        <w:gridCol w:w="8545"/>
      </w:tblGrid>
      <w:tr w:rsidR="00301560" w:rsidTr="00301560">
        <w:tc>
          <w:tcPr>
            <w:tcW w:w="695" w:type="dxa"/>
            <w:tcBorders>
              <w:top w:val="single" w:sz="4" w:space="0" w:color="auto"/>
              <w:left w:val="single" w:sz="4" w:space="0" w:color="auto"/>
              <w:bottom w:val="single" w:sz="4" w:space="0" w:color="auto"/>
              <w:right w:val="single" w:sz="4" w:space="0" w:color="auto"/>
            </w:tcBorders>
            <w:vAlign w:val="center"/>
            <w:hideMark/>
          </w:tcPr>
          <w:p w:rsidR="00301560" w:rsidRDefault="00301560">
            <w:pPr>
              <w:jc w:val="center"/>
              <w:rPr>
                <w:szCs w:val="28"/>
                <w:lang w:eastAsia="ru-RU"/>
              </w:rPr>
            </w:pPr>
            <w:r>
              <w:rPr>
                <w:szCs w:val="28"/>
                <w:lang w:eastAsia="ru-RU"/>
              </w:rPr>
              <w:t>№</w:t>
            </w:r>
          </w:p>
          <w:p w:rsidR="00301560" w:rsidRDefault="00301560">
            <w:pPr>
              <w:jc w:val="center"/>
              <w:rPr>
                <w:szCs w:val="28"/>
                <w:lang w:eastAsia="ru-RU"/>
              </w:rPr>
            </w:pPr>
            <w:r>
              <w:rPr>
                <w:szCs w:val="28"/>
                <w:lang w:eastAsia="ru-RU"/>
              </w:rPr>
              <w:t>п/п</w:t>
            </w:r>
          </w:p>
        </w:tc>
        <w:tc>
          <w:tcPr>
            <w:tcW w:w="8547" w:type="dxa"/>
            <w:tcBorders>
              <w:top w:val="single" w:sz="4" w:space="0" w:color="auto"/>
              <w:left w:val="single" w:sz="4" w:space="0" w:color="auto"/>
              <w:bottom w:val="single" w:sz="4" w:space="0" w:color="auto"/>
              <w:right w:val="single" w:sz="4" w:space="0" w:color="auto"/>
            </w:tcBorders>
            <w:vAlign w:val="center"/>
            <w:hideMark/>
          </w:tcPr>
          <w:p w:rsidR="00301560" w:rsidRDefault="00301560">
            <w:pPr>
              <w:jc w:val="center"/>
              <w:rPr>
                <w:szCs w:val="28"/>
                <w:lang w:eastAsia="ru-RU"/>
              </w:rPr>
            </w:pPr>
            <w:r>
              <w:rPr>
                <w:szCs w:val="28"/>
                <w:lang w:eastAsia="ru-RU"/>
              </w:rPr>
              <w:t xml:space="preserve">Содержание индивидуального задания </w:t>
            </w:r>
          </w:p>
          <w:p w:rsidR="00301560" w:rsidRDefault="00301560">
            <w:pPr>
              <w:jc w:val="center"/>
              <w:rPr>
                <w:szCs w:val="28"/>
                <w:lang w:eastAsia="ru-RU"/>
              </w:rPr>
            </w:pPr>
            <w:r>
              <w:rPr>
                <w:szCs w:val="28"/>
                <w:lang w:eastAsia="ru-RU"/>
              </w:rPr>
              <w:t>(перечень задач, подлежащих выполнению)</w:t>
            </w:r>
          </w:p>
        </w:tc>
      </w:tr>
      <w:tr w:rsidR="00301560" w:rsidTr="00301560">
        <w:tc>
          <w:tcPr>
            <w:tcW w:w="695"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szCs w:val="28"/>
                <w:lang w:eastAsia="ru-RU"/>
              </w:rPr>
              <w:t>1</w:t>
            </w:r>
          </w:p>
        </w:tc>
        <w:tc>
          <w:tcPr>
            <w:tcW w:w="8547"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szCs w:val="28"/>
                <w:lang w:eastAsia="ru-RU"/>
              </w:rPr>
              <w:t>2</w:t>
            </w:r>
          </w:p>
        </w:tc>
      </w:tr>
      <w:tr w:rsidR="00301560" w:rsidTr="00301560">
        <w:tc>
          <w:tcPr>
            <w:tcW w:w="695"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r>
      <w:tr w:rsidR="00301560" w:rsidTr="00301560">
        <w:tc>
          <w:tcPr>
            <w:tcW w:w="695"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r>
      <w:tr w:rsidR="00301560" w:rsidTr="00301560">
        <w:tc>
          <w:tcPr>
            <w:tcW w:w="695"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c>
          <w:tcPr>
            <w:tcW w:w="8547" w:type="dxa"/>
            <w:tcBorders>
              <w:top w:val="single" w:sz="4" w:space="0" w:color="auto"/>
              <w:left w:val="single" w:sz="4" w:space="0" w:color="auto"/>
              <w:bottom w:val="single" w:sz="4" w:space="0" w:color="auto"/>
              <w:right w:val="single" w:sz="4" w:space="0" w:color="auto"/>
            </w:tcBorders>
          </w:tcPr>
          <w:p w:rsidR="00301560" w:rsidRDefault="00301560">
            <w:pPr>
              <w:rPr>
                <w:b/>
                <w:sz w:val="28"/>
                <w:szCs w:val="28"/>
                <w:lang w:eastAsia="ru-RU"/>
              </w:rPr>
            </w:pPr>
          </w:p>
        </w:tc>
      </w:tr>
    </w:tbl>
    <w:p w:rsidR="00301560" w:rsidRDefault="00301560" w:rsidP="00301560">
      <w:pPr>
        <w:rPr>
          <w:sz w:val="28"/>
          <w:szCs w:val="28"/>
          <w:lang w:eastAsia="ru-RU"/>
        </w:rPr>
      </w:pPr>
    </w:p>
    <w:p w:rsidR="00301560" w:rsidRDefault="00301560" w:rsidP="00301560">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rPr>
          <w:sz w:val="16"/>
          <w:szCs w:val="28"/>
          <w:lang w:eastAsia="ru-RU"/>
        </w:rPr>
      </w:pPr>
    </w:p>
    <w:p w:rsidR="00301560" w:rsidRDefault="00301560" w:rsidP="00301560">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rPr>
          <w:sz w:val="28"/>
          <w:szCs w:val="28"/>
          <w:lang w:eastAsia="ru-RU"/>
        </w:rPr>
      </w:pPr>
      <w:r>
        <w:rPr>
          <w:sz w:val="28"/>
          <w:szCs w:val="28"/>
          <w:lang w:eastAsia="ru-RU"/>
        </w:rPr>
        <w:t>СОГЛАСОВАНО</w:t>
      </w:r>
    </w:p>
    <w:p w:rsidR="00301560" w:rsidRDefault="00301560" w:rsidP="00301560">
      <w:pPr>
        <w:rPr>
          <w:sz w:val="4"/>
          <w:szCs w:val="28"/>
          <w:lang w:eastAsia="ru-RU"/>
        </w:rPr>
      </w:pPr>
    </w:p>
    <w:p w:rsidR="00301560" w:rsidRDefault="00301560" w:rsidP="00301560">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rPr>
          <w:sz w:val="28"/>
          <w:szCs w:val="28"/>
          <w:u w:val="single"/>
          <w:lang w:eastAsia="ru-RU"/>
        </w:rPr>
      </w:pPr>
    </w:p>
    <w:p w:rsidR="00301560" w:rsidRDefault="00301560" w:rsidP="00301560">
      <w:pPr>
        <w:rPr>
          <w:sz w:val="28"/>
          <w:szCs w:val="28"/>
          <w:lang w:eastAsia="ru-RU"/>
        </w:rPr>
      </w:pPr>
    </w:p>
    <w:p w:rsidR="00301560" w:rsidRDefault="00301560" w:rsidP="00301560">
      <w:pPr>
        <w:jc w:val="right"/>
        <w:rPr>
          <w:i/>
          <w:sz w:val="28"/>
          <w:szCs w:val="28"/>
          <w:vertAlign w:val="superscript"/>
          <w:lang w:eastAsia="ru-RU"/>
        </w:rPr>
      </w:pPr>
      <w:r>
        <w:rPr>
          <w:i/>
          <w:sz w:val="28"/>
          <w:szCs w:val="28"/>
          <w:vertAlign w:val="superscript"/>
          <w:lang w:eastAsia="ru-RU"/>
        </w:rPr>
        <w:t xml:space="preserve">                                                                                                  </w:t>
      </w:r>
      <w:r>
        <w:br w:type="page"/>
      </w:r>
    </w:p>
    <w:p w:rsidR="00301560" w:rsidRDefault="00301560" w:rsidP="00301560">
      <w:pPr>
        <w:pStyle w:val="1"/>
        <w:spacing w:before="0"/>
        <w:jc w:val="right"/>
        <w:rPr>
          <w:rFonts w:ascii="Times New Roman" w:eastAsia="Calibri" w:hAnsi="Times New Roman" w:cs="Times New Roman"/>
          <w:b w:val="0"/>
          <w:color w:val="000000" w:themeColor="text1"/>
        </w:rPr>
      </w:pPr>
      <w:bookmarkStart w:id="21" w:name="_Toc3556423"/>
      <w:r>
        <w:rPr>
          <w:rFonts w:ascii="Times New Roman" w:eastAsia="Calibri" w:hAnsi="Times New Roman" w:cs="Times New Roman"/>
          <w:color w:val="000000" w:themeColor="text1"/>
        </w:rPr>
        <w:lastRenderedPageBreak/>
        <w:t>Приложение 4</w:t>
      </w:r>
      <w:bookmarkEnd w:id="21"/>
    </w:p>
    <w:p w:rsidR="00301560" w:rsidRDefault="00301560" w:rsidP="00301560">
      <w:pPr>
        <w:jc w:val="center"/>
        <w:rPr>
          <w:sz w:val="28"/>
          <w:szCs w:val="28"/>
          <w:lang w:eastAsia="ru-RU"/>
        </w:rPr>
      </w:pPr>
      <w:r>
        <w:rPr>
          <w:sz w:val="28"/>
          <w:szCs w:val="28"/>
          <w:lang w:eastAsia="ru-RU"/>
        </w:rPr>
        <w:t>Федеральное государственное образовательное бюджетное</w:t>
      </w:r>
    </w:p>
    <w:p w:rsidR="00301560" w:rsidRDefault="00301560" w:rsidP="00301560">
      <w:pPr>
        <w:jc w:val="center"/>
        <w:rPr>
          <w:sz w:val="28"/>
          <w:szCs w:val="28"/>
          <w:lang w:eastAsia="ru-RU"/>
        </w:rPr>
      </w:pPr>
      <w:r>
        <w:rPr>
          <w:sz w:val="28"/>
          <w:szCs w:val="28"/>
          <w:lang w:eastAsia="ru-RU"/>
        </w:rPr>
        <w:t xml:space="preserve"> учреждение высшего образования</w:t>
      </w:r>
    </w:p>
    <w:p w:rsidR="00301560" w:rsidRDefault="00301560" w:rsidP="00301560">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301560" w:rsidRDefault="00301560" w:rsidP="00301560">
      <w:pPr>
        <w:jc w:val="center"/>
        <w:rPr>
          <w:b/>
          <w:sz w:val="28"/>
          <w:szCs w:val="28"/>
          <w:lang w:eastAsia="ru-RU"/>
        </w:rPr>
      </w:pPr>
      <w:r>
        <w:rPr>
          <w:b/>
          <w:sz w:val="28"/>
          <w:szCs w:val="28"/>
          <w:lang w:eastAsia="ru-RU"/>
        </w:rPr>
        <w:t>(Финансовый университет)</w:t>
      </w:r>
    </w:p>
    <w:p w:rsidR="00301560" w:rsidRDefault="00301560" w:rsidP="00301560">
      <w:pPr>
        <w:jc w:val="center"/>
        <w:rPr>
          <w:b/>
          <w:sz w:val="28"/>
          <w:szCs w:val="28"/>
          <w:lang w:eastAsia="ru-RU"/>
        </w:rPr>
      </w:pPr>
    </w:p>
    <w:p w:rsidR="00301560" w:rsidRDefault="00301560" w:rsidP="00301560">
      <w:pPr>
        <w:jc w:val="center"/>
        <w:rPr>
          <w:b/>
          <w:sz w:val="28"/>
          <w:szCs w:val="28"/>
          <w:lang w:eastAsia="ru-RU"/>
        </w:rPr>
      </w:pPr>
    </w:p>
    <w:p w:rsidR="00301560" w:rsidRDefault="00301560" w:rsidP="00301560">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jc w:val="center"/>
        <w:rPr>
          <w:b/>
          <w:sz w:val="32"/>
          <w:szCs w:val="32"/>
          <w:lang w:eastAsia="ru-RU"/>
        </w:rPr>
      </w:pPr>
      <w:r>
        <w:rPr>
          <w:b/>
          <w:sz w:val="32"/>
          <w:szCs w:val="32"/>
          <w:lang w:eastAsia="ru-RU"/>
        </w:rPr>
        <w:t>РАБОЧИЙ ГРАФИК (ПЛАН)</w:t>
      </w:r>
    </w:p>
    <w:p w:rsidR="00301560" w:rsidRDefault="00301560" w:rsidP="00301560">
      <w:pPr>
        <w:rPr>
          <w:b/>
          <w:sz w:val="28"/>
          <w:szCs w:val="28"/>
          <w:lang w:eastAsia="ru-RU"/>
        </w:rPr>
      </w:pPr>
    </w:p>
    <w:p w:rsidR="00301560" w:rsidRDefault="00301560" w:rsidP="00301560">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301560" w:rsidRDefault="00301560" w:rsidP="00301560">
      <w:pPr>
        <w:jc w:val="center"/>
        <w:rPr>
          <w:sz w:val="28"/>
          <w:szCs w:val="28"/>
          <w:lang w:eastAsia="ru-RU"/>
        </w:rPr>
      </w:pPr>
      <w:r>
        <w:rPr>
          <w:i/>
          <w:sz w:val="28"/>
          <w:szCs w:val="28"/>
          <w:vertAlign w:val="superscript"/>
          <w:lang w:eastAsia="ru-RU"/>
        </w:rPr>
        <w:t>(указать вид (тип) практики)</w:t>
      </w:r>
    </w:p>
    <w:p w:rsidR="00301560" w:rsidRDefault="00301560" w:rsidP="00301560">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301560" w:rsidRDefault="00301560" w:rsidP="00301560">
      <w:pPr>
        <w:rPr>
          <w:sz w:val="16"/>
          <w:szCs w:val="28"/>
          <w:u w:val="single"/>
          <w:lang w:eastAsia="ru-RU"/>
        </w:rPr>
      </w:pP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jc w:val="center"/>
        <w:rPr>
          <w:i/>
          <w:sz w:val="28"/>
          <w:szCs w:val="28"/>
          <w:vertAlign w:val="superscript"/>
          <w:lang w:eastAsia="ru-RU"/>
        </w:rPr>
      </w:pPr>
      <w:r>
        <w:rPr>
          <w:i/>
          <w:sz w:val="28"/>
          <w:szCs w:val="28"/>
          <w:vertAlign w:val="superscript"/>
          <w:lang w:eastAsia="ru-RU"/>
        </w:rPr>
        <w:t>(фамилия, имя, отчество)</w:t>
      </w:r>
    </w:p>
    <w:p w:rsidR="00301560" w:rsidRDefault="00301560" w:rsidP="00301560">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301560" w:rsidRDefault="00301560" w:rsidP="00301560">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301560" w:rsidRDefault="00301560" w:rsidP="00301560">
      <w:pPr>
        <w:rPr>
          <w:szCs w:val="28"/>
          <w:lang w:eastAsia="ru-RU"/>
        </w:rPr>
      </w:pPr>
    </w:p>
    <w:tbl>
      <w:tblPr>
        <w:tblW w:w="9668" w:type="dxa"/>
        <w:tblInd w:w="108" w:type="dxa"/>
        <w:tblLayout w:type="fixed"/>
        <w:tblLook w:val="04A0" w:firstRow="1" w:lastRow="0" w:firstColumn="1" w:lastColumn="0" w:noHBand="0" w:noVBand="1"/>
      </w:tblPr>
      <w:tblGrid>
        <w:gridCol w:w="710"/>
        <w:gridCol w:w="5556"/>
        <w:gridCol w:w="3402"/>
      </w:tblGrid>
      <w:tr w:rsidR="00301560" w:rsidTr="00301560">
        <w:tc>
          <w:tcPr>
            <w:tcW w:w="71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w:t>
            </w:r>
          </w:p>
          <w:p w:rsidR="00301560" w:rsidRDefault="00301560">
            <w:pPr>
              <w:jc w:val="center"/>
              <w:rPr>
                <w:szCs w:val="28"/>
              </w:rPr>
            </w:pPr>
            <w:r>
              <w:rPr>
                <w:szCs w:val="28"/>
              </w:rPr>
              <w:t>п/п</w:t>
            </w:r>
          </w:p>
        </w:tc>
        <w:tc>
          <w:tcPr>
            <w:tcW w:w="5556"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Этапы практики по выполнению программы практики и индивидуального задания</w:t>
            </w:r>
          </w:p>
        </w:tc>
        <w:tc>
          <w:tcPr>
            <w:tcW w:w="3402"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 xml:space="preserve">Продолжительность </w:t>
            </w:r>
          </w:p>
          <w:p w:rsidR="00301560" w:rsidRDefault="00301560">
            <w:pPr>
              <w:jc w:val="center"/>
              <w:rPr>
                <w:szCs w:val="28"/>
              </w:rPr>
            </w:pPr>
            <w:r>
              <w:rPr>
                <w:szCs w:val="28"/>
              </w:rPr>
              <w:t xml:space="preserve">каждого этапа практики </w:t>
            </w:r>
          </w:p>
          <w:p w:rsidR="00301560" w:rsidRDefault="00301560">
            <w:pPr>
              <w:jc w:val="center"/>
              <w:rPr>
                <w:szCs w:val="28"/>
              </w:rPr>
            </w:pPr>
            <w:r>
              <w:rPr>
                <w:szCs w:val="28"/>
              </w:rPr>
              <w:t>(количество дней)</w:t>
            </w:r>
          </w:p>
        </w:tc>
      </w:tr>
      <w:tr w:rsidR="00301560" w:rsidTr="00301560">
        <w:tc>
          <w:tcPr>
            <w:tcW w:w="71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1</w:t>
            </w:r>
          </w:p>
        </w:tc>
        <w:tc>
          <w:tcPr>
            <w:tcW w:w="5556"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2</w:t>
            </w:r>
          </w:p>
        </w:tc>
        <w:tc>
          <w:tcPr>
            <w:tcW w:w="3402"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rPr>
            </w:pPr>
            <w:r>
              <w:rPr>
                <w:szCs w:val="28"/>
              </w:rPr>
              <w:t>3</w:t>
            </w:r>
          </w:p>
        </w:tc>
      </w:tr>
      <w:tr w:rsidR="00301560" w:rsidTr="00301560">
        <w:tc>
          <w:tcPr>
            <w:tcW w:w="710"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5556"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r>
      <w:tr w:rsidR="00301560" w:rsidTr="00301560">
        <w:tc>
          <w:tcPr>
            <w:tcW w:w="710"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5556"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r>
      <w:tr w:rsidR="00301560" w:rsidTr="00301560">
        <w:tc>
          <w:tcPr>
            <w:tcW w:w="710"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5556"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r>
      <w:tr w:rsidR="00301560" w:rsidTr="00301560">
        <w:tc>
          <w:tcPr>
            <w:tcW w:w="710"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5556"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301560" w:rsidRDefault="00301560">
            <w:pPr>
              <w:rPr>
                <w:sz w:val="28"/>
                <w:szCs w:val="28"/>
              </w:rPr>
            </w:pPr>
          </w:p>
        </w:tc>
      </w:tr>
    </w:tbl>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rPr>
          <w:sz w:val="28"/>
          <w:szCs w:val="28"/>
          <w:lang w:eastAsia="ru-RU"/>
        </w:rPr>
      </w:pPr>
    </w:p>
    <w:p w:rsidR="00301560" w:rsidRDefault="00301560" w:rsidP="00301560">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 w:rsidR="00301560" w:rsidRDefault="00301560" w:rsidP="00301560">
      <w:pPr>
        <w:pStyle w:val="1"/>
        <w:spacing w:before="0"/>
        <w:jc w:val="right"/>
        <w:rPr>
          <w:rFonts w:ascii="Times New Roman" w:eastAsia="Times New Roman" w:hAnsi="Times New Roman" w:cs="Times New Roman"/>
          <w:color w:val="000000" w:themeColor="text1"/>
        </w:rPr>
      </w:pPr>
    </w:p>
    <w:p w:rsidR="00301560" w:rsidRDefault="00301560" w:rsidP="00301560">
      <w:pPr>
        <w:pStyle w:val="1"/>
        <w:spacing w:before="0"/>
        <w:jc w:val="right"/>
        <w:rPr>
          <w:rFonts w:ascii="Times New Roman" w:eastAsia="Times New Roman" w:hAnsi="Times New Roman" w:cs="Times New Roman"/>
          <w:b w:val="0"/>
          <w:color w:val="000000" w:themeColor="text1"/>
        </w:rPr>
      </w:pPr>
      <w:bookmarkStart w:id="22" w:name="_Toc3556424"/>
      <w:r>
        <w:rPr>
          <w:rFonts w:ascii="Times New Roman" w:eastAsia="Times New Roman" w:hAnsi="Times New Roman" w:cs="Times New Roman"/>
          <w:color w:val="000000" w:themeColor="text1"/>
        </w:rPr>
        <w:t>Приложение 5</w:t>
      </w:r>
      <w:bookmarkEnd w:id="22"/>
    </w:p>
    <w:p w:rsidR="00301560" w:rsidRDefault="00301560" w:rsidP="00301560">
      <w:pPr>
        <w:jc w:val="center"/>
        <w:rPr>
          <w:sz w:val="25"/>
          <w:szCs w:val="25"/>
          <w:lang w:eastAsia="ru-RU"/>
        </w:rPr>
      </w:pPr>
    </w:p>
    <w:p w:rsidR="00301560" w:rsidRDefault="00301560" w:rsidP="00301560">
      <w:pPr>
        <w:jc w:val="center"/>
        <w:rPr>
          <w:sz w:val="25"/>
          <w:szCs w:val="25"/>
          <w:lang w:eastAsia="ru-RU"/>
        </w:rPr>
      </w:pPr>
      <w:r>
        <w:rPr>
          <w:sz w:val="25"/>
          <w:szCs w:val="25"/>
          <w:lang w:eastAsia="ru-RU"/>
        </w:rPr>
        <w:lastRenderedPageBreak/>
        <w:t>Федеральное государственное образовательное бюджетное</w:t>
      </w:r>
    </w:p>
    <w:p w:rsidR="00301560" w:rsidRDefault="00301560" w:rsidP="00301560">
      <w:pPr>
        <w:jc w:val="center"/>
        <w:rPr>
          <w:sz w:val="25"/>
          <w:szCs w:val="25"/>
          <w:lang w:eastAsia="ru-RU"/>
        </w:rPr>
      </w:pPr>
      <w:r>
        <w:rPr>
          <w:sz w:val="25"/>
          <w:szCs w:val="25"/>
          <w:lang w:eastAsia="ru-RU"/>
        </w:rPr>
        <w:t xml:space="preserve"> учреждение высшего образования</w:t>
      </w:r>
    </w:p>
    <w:p w:rsidR="00301560" w:rsidRDefault="00301560" w:rsidP="00301560">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301560" w:rsidRDefault="00301560" w:rsidP="00301560">
      <w:pPr>
        <w:jc w:val="center"/>
        <w:rPr>
          <w:b/>
          <w:sz w:val="25"/>
          <w:szCs w:val="25"/>
          <w:lang w:eastAsia="ru-RU"/>
        </w:rPr>
      </w:pPr>
      <w:r>
        <w:rPr>
          <w:b/>
          <w:sz w:val="25"/>
          <w:szCs w:val="25"/>
          <w:lang w:eastAsia="ru-RU"/>
        </w:rPr>
        <w:t>(Финансовый университет)</w:t>
      </w:r>
    </w:p>
    <w:p w:rsidR="00301560" w:rsidRDefault="00301560" w:rsidP="00301560">
      <w:pPr>
        <w:jc w:val="center"/>
        <w:rPr>
          <w:b/>
          <w:sz w:val="28"/>
          <w:szCs w:val="28"/>
          <w:lang w:eastAsia="ru-RU"/>
        </w:rPr>
      </w:pPr>
    </w:p>
    <w:p w:rsidR="00301560" w:rsidRDefault="00301560" w:rsidP="00301560">
      <w:pPr>
        <w:jc w:val="center"/>
        <w:rPr>
          <w:b/>
          <w:sz w:val="28"/>
          <w:szCs w:val="28"/>
          <w:lang w:eastAsia="ru-RU"/>
        </w:rPr>
      </w:pPr>
    </w:p>
    <w:p w:rsidR="00301560" w:rsidRDefault="00301560" w:rsidP="00301560">
      <w:pPr>
        <w:jc w:val="center"/>
        <w:rPr>
          <w:b/>
          <w:sz w:val="28"/>
          <w:szCs w:val="28"/>
          <w:lang w:eastAsia="ru-RU"/>
        </w:rPr>
      </w:pPr>
    </w:p>
    <w:p w:rsidR="00301560" w:rsidRDefault="00301560" w:rsidP="00301560">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6"/>
          <w:szCs w:val="16"/>
          <w:lang w:eastAsia="ru-RU"/>
        </w:rPr>
      </w:pPr>
    </w:p>
    <w:p w:rsidR="00301560" w:rsidRDefault="00301560" w:rsidP="00301560">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rPr>
          <w:sz w:val="28"/>
          <w:szCs w:val="28"/>
          <w:lang w:eastAsia="ru-RU"/>
        </w:rPr>
      </w:pPr>
    </w:p>
    <w:p w:rsidR="00301560" w:rsidRDefault="00301560" w:rsidP="00301560">
      <w:pPr>
        <w:jc w:val="center"/>
        <w:rPr>
          <w:b/>
          <w:sz w:val="32"/>
          <w:szCs w:val="32"/>
          <w:lang w:eastAsia="ru-RU"/>
        </w:rPr>
      </w:pPr>
      <w:r>
        <w:rPr>
          <w:b/>
          <w:sz w:val="32"/>
          <w:szCs w:val="32"/>
          <w:lang w:eastAsia="ru-RU"/>
        </w:rPr>
        <w:t>ДНЕВНИК</w:t>
      </w:r>
    </w:p>
    <w:p w:rsidR="00301560" w:rsidRDefault="00301560" w:rsidP="00301560">
      <w:pPr>
        <w:rPr>
          <w:b/>
          <w:sz w:val="28"/>
          <w:szCs w:val="28"/>
          <w:lang w:eastAsia="ru-RU"/>
        </w:rPr>
      </w:pPr>
    </w:p>
    <w:p w:rsidR="00301560" w:rsidRDefault="00301560" w:rsidP="00301560">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28"/>
          <w:szCs w:val="28"/>
          <w:u w:val="single"/>
          <w:lang w:eastAsia="ru-RU"/>
        </w:rPr>
      </w:pPr>
    </w:p>
    <w:p w:rsidR="00301560" w:rsidRDefault="00301560" w:rsidP="00301560">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301560" w:rsidRDefault="00301560" w:rsidP="00301560">
      <w:pPr>
        <w:jc w:val="center"/>
        <w:rPr>
          <w:sz w:val="28"/>
          <w:szCs w:val="28"/>
          <w:lang w:eastAsia="ru-RU"/>
        </w:rPr>
      </w:pPr>
      <w:r>
        <w:rPr>
          <w:i/>
          <w:sz w:val="28"/>
          <w:szCs w:val="28"/>
          <w:vertAlign w:val="superscript"/>
          <w:lang w:eastAsia="ru-RU"/>
        </w:rPr>
        <w:t>(указать вид (тип) практики)</w:t>
      </w:r>
    </w:p>
    <w:p w:rsidR="00301560" w:rsidRDefault="00301560" w:rsidP="00301560">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301560" w:rsidRDefault="00301560" w:rsidP="00301560">
      <w:pPr>
        <w:rPr>
          <w:sz w:val="16"/>
          <w:szCs w:val="28"/>
          <w:u w:val="single"/>
          <w:lang w:eastAsia="ru-RU"/>
        </w:rPr>
      </w:pP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jc w:val="center"/>
        <w:rPr>
          <w:sz w:val="28"/>
          <w:szCs w:val="28"/>
          <w:lang w:eastAsia="ru-RU"/>
        </w:rPr>
      </w:pPr>
      <w:r>
        <w:rPr>
          <w:i/>
          <w:sz w:val="28"/>
          <w:szCs w:val="28"/>
          <w:vertAlign w:val="superscript"/>
          <w:lang w:eastAsia="ru-RU"/>
        </w:rPr>
        <w:t>(фамилия, имя, отчество)</w:t>
      </w:r>
    </w:p>
    <w:p w:rsidR="00301560" w:rsidRDefault="00301560" w:rsidP="00301560">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301560" w:rsidRDefault="00301560" w:rsidP="00301560">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jc w:val="center"/>
        <w:rPr>
          <w:b/>
          <w:sz w:val="28"/>
          <w:szCs w:val="28"/>
          <w:lang w:eastAsia="ru-RU"/>
        </w:rPr>
      </w:pPr>
      <w:r>
        <w:rPr>
          <w:b/>
          <w:sz w:val="28"/>
          <w:szCs w:val="28"/>
          <w:lang w:eastAsia="ru-RU"/>
        </w:rPr>
        <w:t>Москва – 20 ___</w:t>
      </w:r>
    </w:p>
    <w:p w:rsidR="00301560" w:rsidRDefault="00301560" w:rsidP="00301560">
      <w:pPr>
        <w:jc w:val="center"/>
        <w:rPr>
          <w:b/>
          <w:sz w:val="28"/>
          <w:szCs w:val="28"/>
          <w:lang w:eastAsia="ru-RU"/>
        </w:rPr>
      </w:pPr>
    </w:p>
    <w:p w:rsidR="00301560" w:rsidRDefault="00301560" w:rsidP="00301560">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rPr>
          <w:sz w:val="12"/>
          <w:szCs w:val="12"/>
          <w:lang w:eastAsia="ru-RU"/>
        </w:rPr>
      </w:pPr>
    </w:p>
    <w:p w:rsidR="00301560" w:rsidRDefault="00301560" w:rsidP="00301560">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301560" w:rsidRDefault="00301560" w:rsidP="00301560">
      <w:pPr>
        <w:rPr>
          <w:sz w:val="12"/>
          <w:szCs w:val="12"/>
          <w:lang w:eastAsia="ru-RU"/>
        </w:rPr>
      </w:pPr>
    </w:p>
    <w:p w:rsidR="00301560" w:rsidRDefault="00301560" w:rsidP="00301560">
      <w:pPr>
        <w:rPr>
          <w:sz w:val="28"/>
          <w:szCs w:val="28"/>
          <w:lang w:eastAsia="ru-RU"/>
        </w:rPr>
      </w:pPr>
      <w:r>
        <w:rPr>
          <w:sz w:val="28"/>
          <w:szCs w:val="28"/>
          <w:lang w:eastAsia="ru-RU"/>
        </w:rPr>
        <w:lastRenderedPageBreak/>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301560" w:rsidRDefault="00301560" w:rsidP="00301560">
      <w:pPr>
        <w:jc w:val="center"/>
        <w:rPr>
          <w:sz w:val="28"/>
          <w:szCs w:val="28"/>
          <w:lang w:eastAsia="ru-RU"/>
        </w:rPr>
      </w:pPr>
    </w:p>
    <w:p w:rsidR="00301560" w:rsidRDefault="00301560" w:rsidP="00301560">
      <w:pPr>
        <w:jc w:val="center"/>
        <w:rPr>
          <w:b/>
          <w:sz w:val="28"/>
          <w:szCs w:val="28"/>
          <w:lang w:eastAsia="ru-RU"/>
        </w:rPr>
      </w:pPr>
      <w:r>
        <w:rPr>
          <w:b/>
          <w:sz w:val="28"/>
          <w:szCs w:val="28"/>
          <w:lang w:eastAsia="ru-RU"/>
        </w:rPr>
        <w:t>УЧЕТ ВЫПОЛНЕННОЙ РАБОТЫ</w:t>
      </w:r>
    </w:p>
    <w:tbl>
      <w:tblPr>
        <w:tblW w:w="9480" w:type="dxa"/>
        <w:tblLayout w:type="fixed"/>
        <w:tblLook w:val="04A0" w:firstRow="1" w:lastRow="0" w:firstColumn="1" w:lastColumn="0" w:noHBand="0" w:noVBand="1"/>
      </w:tblPr>
      <w:tblGrid>
        <w:gridCol w:w="1309"/>
        <w:gridCol w:w="2079"/>
        <w:gridCol w:w="4248"/>
        <w:gridCol w:w="1844"/>
      </w:tblGrid>
      <w:tr w:rsidR="00301560" w:rsidTr="00301560">
        <w:trPr>
          <w:trHeight w:val="831"/>
        </w:trPr>
        <w:tc>
          <w:tcPr>
            <w:tcW w:w="131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Дата</w:t>
            </w:r>
          </w:p>
        </w:tc>
        <w:tc>
          <w:tcPr>
            <w:tcW w:w="208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Департамент/ Управление/</w:t>
            </w:r>
          </w:p>
          <w:p w:rsidR="00301560" w:rsidRDefault="00301560">
            <w:pPr>
              <w:jc w:val="center"/>
              <w:rPr>
                <w:szCs w:val="28"/>
                <w:lang w:eastAsia="ru-RU"/>
              </w:rPr>
            </w:pPr>
            <w:r>
              <w:rPr>
                <w:b/>
                <w:szCs w:val="28"/>
                <w:lang w:eastAsia="ru-RU"/>
              </w:rPr>
              <w:t>отдел</w:t>
            </w:r>
          </w:p>
        </w:tc>
        <w:tc>
          <w:tcPr>
            <w:tcW w:w="425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 xml:space="preserve">Краткое содержание </w:t>
            </w:r>
          </w:p>
          <w:p w:rsidR="00301560" w:rsidRDefault="00301560">
            <w:pPr>
              <w:jc w:val="center"/>
              <w:rPr>
                <w:szCs w:val="28"/>
                <w:lang w:eastAsia="ru-RU"/>
              </w:rPr>
            </w:pPr>
            <w:r>
              <w:rPr>
                <w:b/>
                <w:szCs w:val="28"/>
                <w:lang w:eastAsia="ru-RU"/>
              </w:rPr>
              <w:t>работы обучающегося</w:t>
            </w:r>
          </w:p>
        </w:tc>
        <w:tc>
          <w:tcPr>
            <w:tcW w:w="1845"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 xml:space="preserve">Отметка </w:t>
            </w:r>
          </w:p>
          <w:p w:rsidR="00301560" w:rsidRDefault="00301560">
            <w:pPr>
              <w:jc w:val="center"/>
              <w:rPr>
                <w:szCs w:val="28"/>
                <w:lang w:eastAsia="ru-RU"/>
              </w:rPr>
            </w:pPr>
            <w:r>
              <w:rPr>
                <w:b/>
                <w:szCs w:val="28"/>
                <w:lang w:eastAsia="ru-RU"/>
              </w:rPr>
              <w:t>о выполнении работы</w:t>
            </w:r>
          </w:p>
          <w:p w:rsidR="00301560" w:rsidRDefault="00301560">
            <w:pPr>
              <w:jc w:val="center"/>
              <w:rPr>
                <w:szCs w:val="28"/>
                <w:lang w:eastAsia="ru-RU"/>
              </w:rPr>
            </w:pPr>
            <w:r>
              <w:rPr>
                <w:b/>
                <w:szCs w:val="28"/>
                <w:lang w:eastAsia="ru-RU"/>
              </w:rPr>
              <w:t>(подпись руководителя практики)</w:t>
            </w:r>
          </w:p>
        </w:tc>
      </w:tr>
      <w:tr w:rsidR="00301560" w:rsidTr="00301560">
        <w:trPr>
          <w:trHeight w:val="287"/>
        </w:trPr>
        <w:tc>
          <w:tcPr>
            <w:tcW w:w="131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1</w:t>
            </w:r>
          </w:p>
        </w:tc>
        <w:tc>
          <w:tcPr>
            <w:tcW w:w="208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2</w:t>
            </w:r>
          </w:p>
        </w:tc>
        <w:tc>
          <w:tcPr>
            <w:tcW w:w="4250"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3</w:t>
            </w:r>
          </w:p>
        </w:tc>
        <w:tc>
          <w:tcPr>
            <w:tcW w:w="1845" w:type="dxa"/>
            <w:tcBorders>
              <w:top w:val="single" w:sz="4" w:space="0" w:color="auto"/>
              <w:left w:val="single" w:sz="4" w:space="0" w:color="auto"/>
              <w:bottom w:val="single" w:sz="4" w:space="0" w:color="auto"/>
              <w:right w:val="single" w:sz="4" w:space="0" w:color="auto"/>
            </w:tcBorders>
            <w:hideMark/>
          </w:tcPr>
          <w:p w:rsidR="00301560" w:rsidRDefault="00301560">
            <w:pPr>
              <w:jc w:val="center"/>
              <w:rPr>
                <w:szCs w:val="28"/>
                <w:lang w:eastAsia="ru-RU"/>
              </w:rPr>
            </w:pPr>
            <w:r>
              <w:rPr>
                <w:b/>
                <w:szCs w:val="28"/>
                <w:lang w:eastAsia="ru-RU"/>
              </w:rPr>
              <w:t>4</w:t>
            </w: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r w:rsidR="00301560" w:rsidTr="00301560">
        <w:tc>
          <w:tcPr>
            <w:tcW w:w="131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2080"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c>
          <w:tcPr>
            <w:tcW w:w="4250" w:type="dxa"/>
            <w:tcBorders>
              <w:top w:val="single" w:sz="4" w:space="0" w:color="auto"/>
              <w:left w:val="single" w:sz="4" w:space="0" w:color="auto"/>
              <w:bottom w:val="single" w:sz="4" w:space="0" w:color="auto"/>
              <w:right w:val="single" w:sz="4" w:space="0" w:color="auto"/>
            </w:tcBorders>
          </w:tcPr>
          <w:p w:rsidR="00301560" w:rsidRDefault="00301560">
            <w:pPr>
              <w:jc w:val="center"/>
              <w:rPr>
                <w:sz w:val="28"/>
                <w:szCs w:val="28"/>
                <w:lang w:eastAsia="ru-RU"/>
              </w:rPr>
            </w:pPr>
          </w:p>
        </w:tc>
        <w:tc>
          <w:tcPr>
            <w:tcW w:w="1845" w:type="dxa"/>
            <w:tcBorders>
              <w:top w:val="single" w:sz="4" w:space="0" w:color="auto"/>
              <w:left w:val="single" w:sz="4" w:space="0" w:color="auto"/>
              <w:bottom w:val="single" w:sz="4" w:space="0" w:color="auto"/>
              <w:right w:val="single" w:sz="4" w:space="0" w:color="auto"/>
            </w:tcBorders>
            <w:vAlign w:val="center"/>
          </w:tcPr>
          <w:p w:rsidR="00301560" w:rsidRDefault="00301560">
            <w:pPr>
              <w:jc w:val="center"/>
              <w:rPr>
                <w:sz w:val="28"/>
                <w:szCs w:val="28"/>
                <w:lang w:eastAsia="ru-RU"/>
              </w:rPr>
            </w:pPr>
          </w:p>
        </w:tc>
      </w:tr>
    </w:tbl>
    <w:p w:rsidR="00301560" w:rsidRDefault="00301560" w:rsidP="00301560">
      <w:pPr>
        <w:rPr>
          <w:b/>
          <w:sz w:val="28"/>
          <w:szCs w:val="28"/>
          <w:lang w:eastAsia="ru-RU"/>
        </w:rPr>
      </w:pPr>
    </w:p>
    <w:p w:rsidR="00301560" w:rsidRDefault="00301560" w:rsidP="00301560">
      <w:pPr>
        <w:rPr>
          <w:b/>
          <w:sz w:val="28"/>
          <w:szCs w:val="28"/>
          <w:lang w:eastAsia="ru-RU"/>
        </w:rPr>
      </w:pPr>
    </w:p>
    <w:p w:rsidR="00301560" w:rsidRDefault="00301560" w:rsidP="00301560">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301560" w:rsidRDefault="00301560" w:rsidP="00301560">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301560" w:rsidRDefault="00301560" w:rsidP="00301560">
      <w:pPr>
        <w:rPr>
          <w:sz w:val="8"/>
          <w:szCs w:val="8"/>
          <w:vertAlign w:val="superscript"/>
          <w:lang w:eastAsia="ru-RU"/>
        </w:rPr>
      </w:pPr>
    </w:p>
    <w:p w:rsidR="00301560" w:rsidRDefault="00301560" w:rsidP="00301560">
      <w:pPr>
        <w:rPr>
          <w:i/>
          <w:sz w:val="28"/>
          <w:szCs w:val="28"/>
          <w:vertAlign w:val="superscript"/>
          <w:lang w:eastAsia="ru-RU"/>
        </w:rPr>
      </w:pPr>
    </w:p>
    <w:p w:rsidR="00301560" w:rsidRDefault="00301560" w:rsidP="00301560"/>
    <w:p w:rsidR="00301560" w:rsidRDefault="00301560" w:rsidP="00301560"/>
    <w:p w:rsidR="00301560" w:rsidRDefault="00301560" w:rsidP="00301560"/>
    <w:p w:rsidR="00301560" w:rsidRDefault="00301560" w:rsidP="00301560"/>
    <w:p w:rsidR="00301560" w:rsidRDefault="00301560" w:rsidP="00301560"/>
    <w:p w:rsidR="00301560" w:rsidRDefault="00301560" w:rsidP="00301560"/>
    <w:p w:rsidR="00301560" w:rsidRDefault="00301560" w:rsidP="00301560">
      <w:pPr>
        <w:spacing w:line="360" w:lineRule="auto"/>
        <w:ind w:firstLine="709"/>
        <w:jc w:val="right"/>
        <w:rPr>
          <w:b/>
          <w:sz w:val="28"/>
          <w:szCs w:val="28"/>
        </w:rPr>
      </w:pPr>
    </w:p>
    <w:p w:rsidR="00BD6B8C" w:rsidRDefault="00BD6B8C"/>
    <w:sectPr w:rsidR="00BD6B8C" w:rsidSect="00301560">
      <w:pgSz w:w="11906" w:h="16838"/>
      <w:pgMar w:top="1134" w:right="849"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851" w:rsidRDefault="00733851" w:rsidP="00DD441D">
      <w:r>
        <w:separator/>
      </w:r>
    </w:p>
  </w:endnote>
  <w:endnote w:type="continuationSeparator" w:id="0">
    <w:p w:rsidR="00733851" w:rsidRDefault="00733851" w:rsidP="00DD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5913195"/>
      <w:docPartObj>
        <w:docPartGallery w:val="Page Numbers (Bottom of Page)"/>
        <w:docPartUnique/>
      </w:docPartObj>
    </w:sdtPr>
    <w:sdtEndPr/>
    <w:sdtContent>
      <w:p w:rsidR="00DD441D" w:rsidRDefault="00DD441D">
        <w:pPr>
          <w:pStyle w:val="a8"/>
          <w:jc w:val="center"/>
        </w:pPr>
        <w:r>
          <w:fldChar w:fldCharType="begin"/>
        </w:r>
        <w:r>
          <w:instrText>PAGE   \* MERGEFORMAT</w:instrText>
        </w:r>
        <w:r>
          <w:fldChar w:fldCharType="separate"/>
        </w:r>
        <w:r>
          <w:t>2</w:t>
        </w:r>
        <w:r>
          <w:fldChar w:fldCharType="end"/>
        </w:r>
      </w:p>
    </w:sdtContent>
  </w:sdt>
  <w:p w:rsidR="00DD441D" w:rsidRDefault="00DD441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851" w:rsidRDefault="00733851" w:rsidP="00DD441D">
      <w:r>
        <w:separator/>
      </w:r>
    </w:p>
  </w:footnote>
  <w:footnote w:type="continuationSeparator" w:id="0">
    <w:p w:rsidR="00733851" w:rsidRDefault="00733851" w:rsidP="00DD4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5730A"/>
    <w:multiLevelType w:val="multilevel"/>
    <w:tmpl w:val="086A0A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CC3DB4"/>
    <w:multiLevelType w:val="multilevel"/>
    <w:tmpl w:val="E0BE82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FF53F5A"/>
    <w:multiLevelType w:val="multilevel"/>
    <w:tmpl w:val="5A7A749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39257DB4"/>
    <w:multiLevelType w:val="multilevel"/>
    <w:tmpl w:val="92D6AC2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BE21074"/>
    <w:multiLevelType w:val="multilevel"/>
    <w:tmpl w:val="D632D1E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560"/>
    <w:rsid w:val="00063952"/>
    <w:rsid w:val="00301560"/>
    <w:rsid w:val="00483B9F"/>
    <w:rsid w:val="00733851"/>
    <w:rsid w:val="00BD6B8C"/>
    <w:rsid w:val="00DD441D"/>
    <w:rsid w:val="00F149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A26E"/>
  <w15:chartTrackingRefBased/>
  <w15:docId w15:val="{A9AA2238-C8C7-4104-B38C-33347D588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1560"/>
    <w:pPr>
      <w:widowControl w:val="0"/>
      <w:suppressAutoHyphens/>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301560"/>
    <w:pPr>
      <w:keepNext/>
      <w:keepLines/>
      <w:suppressAutoHyphens w:val="0"/>
      <w:spacing w:before="480"/>
      <w:outlineLvl w:val="0"/>
    </w:pPr>
    <w:rPr>
      <w:rFonts w:asciiTheme="majorHAnsi" w:eastAsiaTheme="majorEastAsia" w:hAnsiTheme="majorHAnsi" w:cstheme="majorBidi"/>
      <w:b/>
      <w:bCs/>
      <w:color w:val="2F5496" w:themeColor="accent1" w:themeShade="BF"/>
      <w:sz w:val="28"/>
      <w:szCs w:val="28"/>
      <w:lang w:eastAsia="ru-RU"/>
    </w:rPr>
  </w:style>
  <w:style w:type="paragraph" w:styleId="2">
    <w:name w:val="heading 2"/>
    <w:basedOn w:val="a"/>
    <w:next w:val="a"/>
    <w:link w:val="20"/>
    <w:uiPriority w:val="9"/>
    <w:semiHidden/>
    <w:unhideWhenUsed/>
    <w:qFormat/>
    <w:rsid w:val="003015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30156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semiHidden/>
    <w:unhideWhenUsed/>
    <w:qFormat/>
    <w:rsid w:val="00301560"/>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3015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semiHidden/>
    <w:qFormat/>
    <w:rsid w:val="00301560"/>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qFormat/>
    <w:rsid w:val="00301560"/>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semiHidden/>
    <w:qFormat/>
    <w:rsid w:val="00301560"/>
    <w:rPr>
      <w:rFonts w:ascii="Times New Roman" w:eastAsia="Times New Roman" w:hAnsi="Times New Roman" w:cs="Times New Roman"/>
      <w:b/>
      <w:sz w:val="28"/>
      <w:szCs w:val="20"/>
    </w:rPr>
  </w:style>
  <w:style w:type="character" w:styleId="a3">
    <w:name w:val="Emphasis"/>
    <w:basedOn w:val="a0"/>
    <w:uiPriority w:val="20"/>
    <w:qFormat/>
    <w:rsid w:val="00301560"/>
    <w:rPr>
      <w:i w:val="0"/>
      <w:iCs w:val="0"/>
    </w:rPr>
  </w:style>
  <w:style w:type="paragraph" w:customStyle="1" w:styleId="msonormal0">
    <w:name w:val="msonormal"/>
    <w:basedOn w:val="a"/>
    <w:uiPriority w:val="99"/>
    <w:qFormat/>
    <w:rsid w:val="00301560"/>
    <w:pPr>
      <w:widowControl/>
      <w:shd w:val="clear" w:color="auto" w:fill="FFFFFF"/>
      <w:suppressAutoHyphens w:val="0"/>
      <w:spacing w:line="360" w:lineRule="auto"/>
      <w:ind w:firstLine="709"/>
      <w:jc w:val="both"/>
    </w:pPr>
    <w:rPr>
      <w:color w:val="000000"/>
      <w:sz w:val="28"/>
      <w:szCs w:val="28"/>
      <w:lang w:eastAsia="ru-RU"/>
    </w:rPr>
  </w:style>
  <w:style w:type="paragraph" w:styleId="11">
    <w:name w:val="index 1"/>
    <w:basedOn w:val="a"/>
    <w:next w:val="a"/>
    <w:autoRedefine/>
    <w:uiPriority w:val="99"/>
    <w:semiHidden/>
    <w:unhideWhenUsed/>
    <w:qFormat/>
    <w:rsid w:val="00301560"/>
    <w:pPr>
      <w:ind w:left="200" w:hanging="200"/>
    </w:pPr>
  </w:style>
  <w:style w:type="paragraph" w:styleId="12">
    <w:name w:val="toc 1"/>
    <w:basedOn w:val="a"/>
    <w:next w:val="a"/>
    <w:autoRedefine/>
    <w:uiPriority w:val="39"/>
    <w:semiHidden/>
    <w:unhideWhenUsed/>
    <w:qFormat/>
    <w:rsid w:val="00301560"/>
    <w:pPr>
      <w:tabs>
        <w:tab w:val="right" w:leader="dot" w:pos="9625"/>
      </w:tabs>
      <w:spacing w:line="360" w:lineRule="auto"/>
      <w:jc w:val="both"/>
    </w:pPr>
    <w:rPr>
      <w:rFonts w:eastAsiaTheme="majorEastAsia"/>
      <w:sz w:val="28"/>
      <w:szCs w:val="28"/>
    </w:rPr>
  </w:style>
  <w:style w:type="paragraph" w:styleId="a4">
    <w:name w:val="footnote text"/>
    <w:basedOn w:val="a"/>
    <w:link w:val="13"/>
    <w:uiPriority w:val="99"/>
    <w:semiHidden/>
    <w:unhideWhenUsed/>
    <w:qFormat/>
    <w:rsid w:val="00301560"/>
    <w:pPr>
      <w:suppressLineNumbers/>
      <w:ind w:left="283" w:hanging="283"/>
    </w:pPr>
  </w:style>
  <w:style w:type="character" w:customStyle="1" w:styleId="13">
    <w:name w:val="Текст сноски Знак1"/>
    <w:basedOn w:val="a0"/>
    <w:link w:val="a4"/>
    <w:uiPriority w:val="99"/>
    <w:semiHidden/>
    <w:locked/>
    <w:rsid w:val="00301560"/>
    <w:rPr>
      <w:rFonts w:ascii="Times New Roman" w:eastAsia="Times New Roman" w:hAnsi="Times New Roman" w:cs="Times New Roman"/>
      <w:sz w:val="20"/>
      <w:szCs w:val="20"/>
    </w:rPr>
  </w:style>
  <w:style w:type="character" w:customStyle="1" w:styleId="a5">
    <w:name w:val="Текст сноски Знак"/>
    <w:basedOn w:val="a0"/>
    <w:semiHidden/>
    <w:qFormat/>
    <w:rsid w:val="00301560"/>
    <w:rPr>
      <w:rFonts w:ascii="Times New Roman" w:eastAsia="Times New Roman" w:hAnsi="Times New Roman" w:cs="Times New Roman"/>
      <w:sz w:val="20"/>
      <w:szCs w:val="20"/>
    </w:rPr>
  </w:style>
  <w:style w:type="paragraph" w:styleId="a6">
    <w:name w:val="header"/>
    <w:basedOn w:val="a"/>
    <w:link w:val="14"/>
    <w:uiPriority w:val="99"/>
    <w:unhideWhenUsed/>
    <w:qFormat/>
    <w:rsid w:val="00301560"/>
    <w:pPr>
      <w:tabs>
        <w:tab w:val="center" w:pos="4844"/>
        <w:tab w:val="right" w:pos="9689"/>
      </w:tabs>
    </w:pPr>
  </w:style>
  <w:style w:type="character" w:customStyle="1" w:styleId="14">
    <w:name w:val="Верхний колонтитул Знак1"/>
    <w:basedOn w:val="a0"/>
    <w:link w:val="a6"/>
    <w:uiPriority w:val="99"/>
    <w:locked/>
    <w:rsid w:val="00301560"/>
    <w:rPr>
      <w:rFonts w:ascii="Times New Roman" w:eastAsia="Times New Roman" w:hAnsi="Times New Roman" w:cs="Times New Roman"/>
      <w:sz w:val="20"/>
      <w:szCs w:val="20"/>
    </w:rPr>
  </w:style>
  <w:style w:type="character" w:customStyle="1" w:styleId="a7">
    <w:name w:val="Верхний колонтитул Знак"/>
    <w:basedOn w:val="a0"/>
    <w:uiPriority w:val="99"/>
    <w:semiHidden/>
    <w:qFormat/>
    <w:rsid w:val="00301560"/>
    <w:rPr>
      <w:rFonts w:ascii="Times New Roman" w:eastAsia="Times New Roman" w:hAnsi="Times New Roman" w:cs="Times New Roman"/>
      <w:sz w:val="20"/>
      <w:szCs w:val="20"/>
    </w:rPr>
  </w:style>
  <w:style w:type="paragraph" w:styleId="a8">
    <w:name w:val="footer"/>
    <w:basedOn w:val="a"/>
    <w:link w:val="15"/>
    <w:uiPriority w:val="99"/>
    <w:unhideWhenUsed/>
    <w:qFormat/>
    <w:rsid w:val="00301560"/>
    <w:pPr>
      <w:tabs>
        <w:tab w:val="center" w:pos="4153"/>
        <w:tab w:val="right" w:pos="8306"/>
      </w:tabs>
    </w:pPr>
    <w:rPr>
      <w:sz w:val="28"/>
    </w:rPr>
  </w:style>
  <w:style w:type="character" w:customStyle="1" w:styleId="15">
    <w:name w:val="Нижний колонтитул Знак1"/>
    <w:basedOn w:val="a0"/>
    <w:link w:val="a8"/>
    <w:uiPriority w:val="99"/>
    <w:locked/>
    <w:rsid w:val="00301560"/>
    <w:rPr>
      <w:rFonts w:ascii="Times New Roman" w:eastAsia="Times New Roman" w:hAnsi="Times New Roman" w:cs="Times New Roman"/>
      <w:sz w:val="28"/>
      <w:szCs w:val="20"/>
    </w:rPr>
  </w:style>
  <w:style w:type="character" w:customStyle="1" w:styleId="a9">
    <w:name w:val="Нижний колонтитул Знак"/>
    <w:basedOn w:val="a0"/>
    <w:uiPriority w:val="99"/>
    <w:qFormat/>
    <w:rsid w:val="00301560"/>
    <w:rPr>
      <w:rFonts w:ascii="Times New Roman" w:eastAsia="Times New Roman" w:hAnsi="Times New Roman" w:cs="Times New Roman"/>
      <w:sz w:val="20"/>
      <w:szCs w:val="20"/>
    </w:rPr>
  </w:style>
  <w:style w:type="paragraph" w:styleId="aa">
    <w:name w:val="Body Text"/>
    <w:basedOn w:val="a"/>
    <w:link w:val="16"/>
    <w:uiPriority w:val="99"/>
    <w:semiHidden/>
    <w:unhideWhenUsed/>
    <w:qFormat/>
    <w:rsid w:val="00301560"/>
    <w:pPr>
      <w:spacing w:after="120"/>
    </w:pPr>
  </w:style>
  <w:style w:type="character" w:customStyle="1" w:styleId="16">
    <w:name w:val="Основной текст Знак1"/>
    <w:basedOn w:val="a0"/>
    <w:link w:val="aa"/>
    <w:uiPriority w:val="99"/>
    <w:semiHidden/>
    <w:locked/>
    <w:rsid w:val="00301560"/>
    <w:rPr>
      <w:rFonts w:ascii="Times New Roman" w:eastAsia="Times New Roman" w:hAnsi="Times New Roman" w:cs="Times New Roman"/>
      <w:sz w:val="20"/>
      <w:szCs w:val="20"/>
    </w:rPr>
  </w:style>
  <w:style w:type="character" w:customStyle="1" w:styleId="ab">
    <w:name w:val="Основной текст Знак"/>
    <w:basedOn w:val="a0"/>
    <w:semiHidden/>
    <w:qFormat/>
    <w:rsid w:val="00301560"/>
    <w:rPr>
      <w:rFonts w:ascii="Times New Roman" w:eastAsia="Times New Roman" w:hAnsi="Times New Roman" w:cs="Times New Roman"/>
      <w:sz w:val="20"/>
      <w:szCs w:val="20"/>
    </w:rPr>
  </w:style>
  <w:style w:type="paragraph" w:styleId="ac">
    <w:name w:val="List"/>
    <w:basedOn w:val="aa"/>
    <w:uiPriority w:val="99"/>
    <w:semiHidden/>
    <w:unhideWhenUsed/>
    <w:qFormat/>
    <w:rsid w:val="00301560"/>
    <w:rPr>
      <w:rFonts w:ascii="PT Astra Serif" w:hAnsi="PT Astra Serif" w:cs="Noto Sans Devanagari"/>
    </w:rPr>
  </w:style>
  <w:style w:type="paragraph" w:styleId="ad">
    <w:name w:val="Title"/>
    <w:basedOn w:val="a"/>
    <w:next w:val="aa"/>
    <w:link w:val="ae"/>
    <w:uiPriority w:val="99"/>
    <w:qFormat/>
    <w:rsid w:val="00301560"/>
    <w:pPr>
      <w:keepNext/>
      <w:spacing w:before="240" w:after="120"/>
    </w:pPr>
    <w:rPr>
      <w:rFonts w:ascii="PT Astra Serif" w:eastAsia="Tahoma" w:hAnsi="PT Astra Serif" w:cs="Noto Sans Devanagari"/>
      <w:sz w:val="28"/>
      <w:szCs w:val="28"/>
    </w:rPr>
  </w:style>
  <w:style w:type="character" w:customStyle="1" w:styleId="ae">
    <w:name w:val="Заголовок Знак"/>
    <w:basedOn w:val="a0"/>
    <w:link w:val="ad"/>
    <w:uiPriority w:val="99"/>
    <w:rsid w:val="00301560"/>
    <w:rPr>
      <w:rFonts w:ascii="PT Astra Serif" w:eastAsia="Tahoma" w:hAnsi="PT Astra Serif" w:cs="Noto Sans Devanagari"/>
      <w:sz w:val="28"/>
      <w:szCs w:val="28"/>
    </w:rPr>
  </w:style>
  <w:style w:type="paragraph" w:styleId="af">
    <w:name w:val="Body Text Indent"/>
    <w:basedOn w:val="a"/>
    <w:link w:val="17"/>
    <w:uiPriority w:val="99"/>
    <w:semiHidden/>
    <w:unhideWhenUsed/>
    <w:qFormat/>
    <w:rsid w:val="00301560"/>
    <w:pPr>
      <w:spacing w:after="120"/>
      <w:ind w:left="283"/>
    </w:pPr>
  </w:style>
  <w:style w:type="character" w:customStyle="1" w:styleId="17">
    <w:name w:val="Основной текст с отступом Знак1"/>
    <w:basedOn w:val="a0"/>
    <w:link w:val="af"/>
    <w:uiPriority w:val="99"/>
    <w:semiHidden/>
    <w:locked/>
    <w:rsid w:val="00301560"/>
    <w:rPr>
      <w:rFonts w:ascii="Times New Roman" w:eastAsia="Times New Roman" w:hAnsi="Times New Roman" w:cs="Times New Roman"/>
      <w:sz w:val="20"/>
      <w:szCs w:val="20"/>
    </w:rPr>
  </w:style>
  <w:style w:type="character" w:customStyle="1" w:styleId="af0">
    <w:name w:val="Основной текст с отступом Знак"/>
    <w:basedOn w:val="a0"/>
    <w:uiPriority w:val="99"/>
    <w:semiHidden/>
    <w:qFormat/>
    <w:rsid w:val="00301560"/>
    <w:rPr>
      <w:rFonts w:ascii="Times New Roman" w:eastAsia="Times New Roman" w:hAnsi="Times New Roman" w:cs="Times New Roman"/>
      <w:sz w:val="20"/>
      <w:szCs w:val="20"/>
    </w:rPr>
  </w:style>
  <w:style w:type="paragraph" w:styleId="21">
    <w:name w:val="Body Text 2"/>
    <w:basedOn w:val="a"/>
    <w:link w:val="210"/>
    <w:uiPriority w:val="99"/>
    <w:semiHidden/>
    <w:unhideWhenUsed/>
    <w:qFormat/>
    <w:rsid w:val="00301560"/>
    <w:pPr>
      <w:widowControl/>
      <w:suppressAutoHyphens w:val="0"/>
      <w:spacing w:after="120" w:line="480" w:lineRule="auto"/>
    </w:pPr>
    <w:rPr>
      <w:sz w:val="24"/>
      <w:szCs w:val="24"/>
      <w:lang w:eastAsia="ru-RU"/>
    </w:rPr>
  </w:style>
  <w:style w:type="character" w:customStyle="1" w:styleId="210">
    <w:name w:val="Основной текст 2 Знак1"/>
    <w:basedOn w:val="a0"/>
    <w:link w:val="21"/>
    <w:uiPriority w:val="99"/>
    <w:semiHidden/>
    <w:locked/>
    <w:rsid w:val="00301560"/>
    <w:rPr>
      <w:rFonts w:ascii="Times New Roman" w:eastAsia="Times New Roman" w:hAnsi="Times New Roman" w:cs="Times New Roman"/>
      <w:sz w:val="24"/>
      <w:szCs w:val="24"/>
      <w:lang w:eastAsia="ru-RU"/>
    </w:rPr>
  </w:style>
  <w:style w:type="character" w:customStyle="1" w:styleId="22">
    <w:name w:val="Основной текст 2 Знак"/>
    <w:basedOn w:val="a0"/>
    <w:semiHidden/>
    <w:qFormat/>
    <w:rsid w:val="00301560"/>
    <w:rPr>
      <w:rFonts w:ascii="Times New Roman" w:eastAsia="Times New Roman" w:hAnsi="Times New Roman" w:cs="Times New Roman"/>
      <w:sz w:val="20"/>
      <w:szCs w:val="20"/>
    </w:rPr>
  </w:style>
  <w:style w:type="paragraph" w:styleId="af1">
    <w:name w:val="Balloon Text"/>
    <w:basedOn w:val="a"/>
    <w:link w:val="18"/>
    <w:uiPriority w:val="99"/>
    <w:semiHidden/>
    <w:unhideWhenUsed/>
    <w:qFormat/>
    <w:rsid w:val="00301560"/>
    <w:rPr>
      <w:rFonts w:ascii="Tahoma" w:hAnsi="Tahoma" w:cs="Tahoma"/>
      <w:sz w:val="16"/>
      <w:szCs w:val="16"/>
    </w:rPr>
  </w:style>
  <w:style w:type="character" w:customStyle="1" w:styleId="18">
    <w:name w:val="Текст выноски Знак1"/>
    <w:basedOn w:val="a0"/>
    <w:link w:val="af1"/>
    <w:uiPriority w:val="99"/>
    <w:semiHidden/>
    <w:locked/>
    <w:rsid w:val="00301560"/>
    <w:rPr>
      <w:rFonts w:ascii="Tahoma" w:eastAsia="Times New Roman" w:hAnsi="Tahoma" w:cs="Tahoma"/>
      <w:sz w:val="16"/>
      <w:szCs w:val="16"/>
    </w:rPr>
  </w:style>
  <w:style w:type="character" w:customStyle="1" w:styleId="af2">
    <w:name w:val="Текст выноски Знак"/>
    <w:basedOn w:val="a0"/>
    <w:uiPriority w:val="99"/>
    <w:semiHidden/>
    <w:qFormat/>
    <w:rsid w:val="00301560"/>
    <w:rPr>
      <w:rFonts w:ascii="Segoe UI" w:eastAsia="Times New Roman" w:hAnsi="Segoe UI" w:cs="Segoe UI"/>
      <w:sz w:val="18"/>
      <w:szCs w:val="18"/>
    </w:rPr>
  </w:style>
  <w:style w:type="paragraph" w:styleId="af3">
    <w:name w:val="List Paragraph"/>
    <w:basedOn w:val="a"/>
    <w:uiPriority w:val="34"/>
    <w:qFormat/>
    <w:rsid w:val="00301560"/>
    <w:pPr>
      <w:widowControl/>
      <w:suppressAutoHyphens w:val="0"/>
      <w:ind w:left="720"/>
      <w:contextualSpacing/>
    </w:pPr>
    <w:rPr>
      <w:lang w:eastAsia="ru-RU"/>
    </w:rPr>
  </w:style>
  <w:style w:type="paragraph" w:customStyle="1" w:styleId="af4">
    <w:name w:val="Верхний и нижний колонтитулы"/>
    <w:basedOn w:val="a"/>
    <w:uiPriority w:val="99"/>
    <w:qFormat/>
    <w:rsid w:val="00301560"/>
  </w:style>
  <w:style w:type="paragraph" w:customStyle="1" w:styleId="caaieiaie1">
    <w:name w:val="caaieiaie 1"/>
    <w:basedOn w:val="a"/>
    <w:next w:val="a"/>
    <w:uiPriority w:val="99"/>
    <w:qFormat/>
    <w:rsid w:val="00301560"/>
    <w:pPr>
      <w:keepNext/>
      <w:spacing w:line="360" w:lineRule="auto"/>
      <w:jc w:val="center"/>
    </w:pPr>
    <w:rPr>
      <w:b/>
      <w:caps/>
      <w:sz w:val="28"/>
    </w:rPr>
  </w:style>
  <w:style w:type="paragraph" w:customStyle="1" w:styleId="31">
    <w:name w:val="Основной текст 31"/>
    <w:basedOn w:val="a"/>
    <w:uiPriority w:val="99"/>
    <w:qFormat/>
    <w:rsid w:val="00301560"/>
    <w:pPr>
      <w:jc w:val="center"/>
    </w:pPr>
    <w:rPr>
      <w:b/>
      <w:sz w:val="28"/>
    </w:rPr>
  </w:style>
  <w:style w:type="paragraph" w:customStyle="1" w:styleId="211">
    <w:name w:val="Основной текст 21"/>
    <w:basedOn w:val="a"/>
    <w:uiPriority w:val="99"/>
    <w:qFormat/>
    <w:rsid w:val="00301560"/>
    <w:pPr>
      <w:spacing w:line="360" w:lineRule="auto"/>
      <w:jc w:val="both"/>
    </w:pPr>
    <w:rPr>
      <w:sz w:val="28"/>
    </w:rPr>
  </w:style>
  <w:style w:type="paragraph" w:customStyle="1" w:styleId="19">
    <w:name w:val="Обычный1"/>
    <w:uiPriority w:val="99"/>
    <w:qFormat/>
    <w:rsid w:val="00301560"/>
    <w:pPr>
      <w:suppressAutoHyphens/>
      <w:spacing w:before="100" w:after="100" w:line="240" w:lineRule="auto"/>
    </w:pPr>
    <w:rPr>
      <w:rFonts w:ascii="Times New Roman" w:eastAsia="Times New Roman" w:hAnsi="Times New Roman" w:cs="Times New Roman"/>
      <w:sz w:val="24"/>
      <w:szCs w:val="20"/>
      <w:lang w:eastAsia="ru-RU"/>
    </w:rPr>
  </w:style>
  <w:style w:type="paragraph" w:customStyle="1" w:styleId="ConsPlusNormal">
    <w:name w:val="ConsPlusNormal"/>
    <w:uiPriority w:val="99"/>
    <w:qFormat/>
    <w:rsid w:val="00301560"/>
    <w:pPr>
      <w:widowControl w:val="0"/>
      <w:suppressAutoHyphens/>
      <w:spacing w:after="0" w:line="240" w:lineRule="auto"/>
    </w:pPr>
    <w:rPr>
      <w:rFonts w:ascii="Arial" w:eastAsiaTheme="minorEastAsia" w:hAnsi="Arial" w:cs="Arial"/>
      <w:sz w:val="20"/>
      <w:szCs w:val="20"/>
      <w:lang w:eastAsia="ru-RU"/>
    </w:rPr>
  </w:style>
  <w:style w:type="paragraph" w:customStyle="1" w:styleId="Default">
    <w:name w:val="Default"/>
    <w:uiPriority w:val="99"/>
    <w:qFormat/>
    <w:rsid w:val="00301560"/>
    <w:pPr>
      <w:suppressAutoHyphens/>
      <w:spacing w:after="0" w:line="240" w:lineRule="auto"/>
    </w:pPr>
    <w:rPr>
      <w:rFonts w:ascii="Times New Roman" w:eastAsia="Calibri" w:hAnsi="Times New Roman" w:cs="Times New Roman"/>
      <w:color w:val="000000"/>
      <w:sz w:val="24"/>
      <w:szCs w:val="24"/>
    </w:rPr>
  </w:style>
  <w:style w:type="paragraph" w:customStyle="1" w:styleId="1a">
    <w:name w:val="Основной текст1"/>
    <w:basedOn w:val="a"/>
    <w:uiPriority w:val="99"/>
    <w:qFormat/>
    <w:rsid w:val="00301560"/>
    <w:pPr>
      <w:shd w:val="clear" w:color="auto" w:fill="FFFFFF"/>
      <w:suppressAutoHyphens w:val="0"/>
      <w:spacing w:before="180" w:after="600" w:line="254" w:lineRule="exact"/>
      <w:jc w:val="center"/>
    </w:pPr>
    <w:rPr>
      <w:spacing w:val="1"/>
    </w:rPr>
  </w:style>
  <w:style w:type="paragraph" w:customStyle="1" w:styleId="Normal1">
    <w:name w:val="Normal1"/>
    <w:uiPriority w:val="99"/>
    <w:qFormat/>
    <w:rsid w:val="00301560"/>
    <w:pPr>
      <w:suppressAutoHyphens/>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2">
    <w:name w:val="Style2"/>
    <w:basedOn w:val="a"/>
    <w:uiPriority w:val="99"/>
    <w:qFormat/>
    <w:rsid w:val="00301560"/>
    <w:pPr>
      <w:suppressAutoHyphens w:val="0"/>
      <w:spacing w:line="484" w:lineRule="exact"/>
      <w:ind w:firstLine="715"/>
      <w:jc w:val="both"/>
    </w:pPr>
    <w:rPr>
      <w:sz w:val="24"/>
      <w:szCs w:val="24"/>
      <w:lang w:eastAsia="ru-RU"/>
    </w:rPr>
  </w:style>
  <w:style w:type="paragraph" w:customStyle="1" w:styleId="Style41">
    <w:name w:val="Style41"/>
    <w:basedOn w:val="a"/>
    <w:uiPriority w:val="99"/>
    <w:qFormat/>
    <w:rsid w:val="00301560"/>
    <w:pPr>
      <w:suppressAutoHyphens w:val="0"/>
      <w:spacing w:line="394" w:lineRule="exact"/>
      <w:ind w:hanging="355"/>
    </w:pPr>
    <w:rPr>
      <w:sz w:val="24"/>
      <w:szCs w:val="24"/>
      <w:lang w:eastAsia="ru-RU"/>
    </w:rPr>
  </w:style>
  <w:style w:type="paragraph" w:customStyle="1" w:styleId="Style48">
    <w:name w:val="Style48"/>
    <w:basedOn w:val="a"/>
    <w:uiPriority w:val="99"/>
    <w:qFormat/>
    <w:rsid w:val="00301560"/>
    <w:pPr>
      <w:suppressAutoHyphens w:val="0"/>
      <w:spacing w:line="480" w:lineRule="exact"/>
      <w:ind w:hanging="355"/>
    </w:pPr>
    <w:rPr>
      <w:sz w:val="24"/>
      <w:szCs w:val="24"/>
      <w:lang w:eastAsia="ru-RU"/>
    </w:rPr>
  </w:style>
  <w:style w:type="character" w:customStyle="1" w:styleId="-">
    <w:name w:val="Интернет-ссылка"/>
    <w:uiPriority w:val="99"/>
    <w:rsid w:val="00301560"/>
    <w:rPr>
      <w:color w:val="0000FF"/>
      <w:u w:val="single"/>
    </w:rPr>
  </w:style>
  <w:style w:type="character" w:customStyle="1" w:styleId="apple-converted-space">
    <w:name w:val="apple-converted-space"/>
    <w:basedOn w:val="a0"/>
    <w:qFormat/>
    <w:rsid w:val="00301560"/>
  </w:style>
  <w:style w:type="character" w:customStyle="1" w:styleId="af5">
    <w:name w:val="Основной текст_"/>
    <w:basedOn w:val="a0"/>
    <w:qFormat/>
    <w:rsid w:val="00301560"/>
    <w:rPr>
      <w:rFonts w:ascii="Times New Roman" w:eastAsia="Times New Roman" w:hAnsi="Times New Roman" w:cs="Times New Roman" w:hint="default"/>
      <w:spacing w:val="1"/>
      <w:sz w:val="20"/>
      <w:szCs w:val="20"/>
      <w:shd w:val="clear" w:color="auto" w:fill="FFFFFF"/>
    </w:rPr>
  </w:style>
  <w:style w:type="character" w:customStyle="1" w:styleId="af6">
    <w:name w:val="Абзац списка Знак"/>
    <w:uiPriority w:val="34"/>
    <w:qFormat/>
    <w:rsid w:val="00301560"/>
    <w:rPr>
      <w:rFonts w:ascii="Times New Roman" w:eastAsia="Times New Roman" w:hAnsi="Times New Roman" w:cs="Times New Roman" w:hint="default"/>
      <w:sz w:val="20"/>
      <w:szCs w:val="20"/>
      <w:lang w:eastAsia="ru-RU"/>
    </w:rPr>
  </w:style>
  <w:style w:type="character" w:customStyle="1" w:styleId="af7">
    <w:name w:val="Привязка сноски"/>
    <w:rsid w:val="00301560"/>
    <w:rPr>
      <w:vertAlign w:val="superscript"/>
    </w:rPr>
  </w:style>
  <w:style w:type="character" w:customStyle="1" w:styleId="FootnoteCharacters">
    <w:name w:val="Footnote Characters"/>
    <w:basedOn w:val="a0"/>
    <w:qFormat/>
    <w:rsid w:val="00301560"/>
    <w:rPr>
      <w:vertAlign w:val="superscript"/>
    </w:rPr>
  </w:style>
  <w:style w:type="character" w:customStyle="1" w:styleId="23">
    <w:name w:val="Текст сноски Знак2"/>
    <w:qFormat/>
    <w:locked/>
    <w:rsid w:val="00301560"/>
    <w:rPr>
      <w:rFonts w:ascii="Times New Roman" w:eastAsia="Times New Roman" w:hAnsi="Times New Roman" w:cs="Times New Roman" w:hint="default"/>
      <w:sz w:val="20"/>
      <w:szCs w:val="20"/>
      <w:lang w:eastAsia="ru-RU"/>
    </w:rPr>
  </w:style>
  <w:style w:type="character" w:customStyle="1" w:styleId="FontStyle12">
    <w:name w:val="Font Style12"/>
    <w:qFormat/>
    <w:rsid w:val="00301560"/>
    <w:rPr>
      <w:rFonts w:ascii="Times New Roman" w:hAnsi="Times New Roman" w:cs="Times New Roman" w:hint="default"/>
      <w:sz w:val="26"/>
      <w:szCs w:val="26"/>
    </w:rPr>
  </w:style>
  <w:style w:type="character" w:customStyle="1" w:styleId="FontStyle73">
    <w:name w:val="Font Style73"/>
    <w:basedOn w:val="a0"/>
    <w:qFormat/>
    <w:rsid w:val="00301560"/>
    <w:rPr>
      <w:rFonts w:ascii="Times New Roman" w:hAnsi="Times New Roman" w:cs="Times New Roman" w:hint="default"/>
      <w:sz w:val="26"/>
      <w:szCs w:val="26"/>
    </w:rPr>
  </w:style>
  <w:style w:type="character" w:customStyle="1" w:styleId="CharAttribute1">
    <w:name w:val="CharAttribute1"/>
    <w:uiPriority w:val="99"/>
    <w:qFormat/>
    <w:rsid w:val="00301560"/>
    <w:rPr>
      <w:rFonts w:ascii="Times New Roman" w:hAnsi="Times New Roman" w:cs="Times New Roman" w:hint="default"/>
      <w:sz w:val="28"/>
    </w:rPr>
  </w:style>
  <w:style w:type="character" w:customStyle="1" w:styleId="FontStyle89">
    <w:name w:val="Font Style89"/>
    <w:basedOn w:val="a0"/>
    <w:uiPriority w:val="99"/>
    <w:qFormat/>
    <w:rsid w:val="00301560"/>
    <w:rPr>
      <w:rFonts w:ascii="Times New Roman" w:hAnsi="Times New Roman" w:cs="Times New Roman" w:hint="default"/>
      <w:color w:val="000000"/>
      <w:sz w:val="26"/>
      <w:szCs w:val="26"/>
    </w:rPr>
  </w:style>
  <w:style w:type="character" w:customStyle="1" w:styleId="af8">
    <w:name w:val="Ссылка указателя"/>
    <w:qFormat/>
    <w:rsid w:val="00301560"/>
  </w:style>
  <w:style w:type="table" w:styleId="af9">
    <w:name w:val="Table Grid"/>
    <w:basedOn w:val="a1"/>
    <w:uiPriority w:val="39"/>
    <w:rsid w:val="00301560"/>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301560"/>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Заголовок 2 Знак1"/>
    <w:basedOn w:val="a1"/>
    <w:uiPriority w:val="39"/>
    <w:rsid w:val="00301560"/>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301560"/>
    <w:pPr>
      <w:suppressAutoHyphens/>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semiHidden/>
    <w:unhideWhenUsed/>
    <w:rsid w:val="003015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59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13"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18"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6" Type="http://schemas.openxmlformats.org/officeDocument/2006/relationships/hyperlink" Target="https://urait.ru/bcode/488925" TargetMode="External"/><Relationship Id="rId3" Type="http://schemas.openxmlformats.org/officeDocument/2006/relationships/styles" Target="styles.xml"/><Relationship Id="rId21" Type="http://schemas.openxmlformats.org/officeDocument/2006/relationships/hyperlink" Target="https://urait.ru/bcode/491247" TargetMode="External"/><Relationship Id="rId7" Type="http://schemas.openxmlformats.org/officeDocument/2006/relationships/endnotes" Target="endnotes.xml"/><Relationship Id="rId12"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17"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5" Type="http://schemas.openxmlformats.org/officeDocument/2006/relationships/hyperlink" Target="http://znanium.com/catalog/product/915809" TargetMode="External"/><Relationship Id="rId2" Type="http://schemas.openxmlformats.org/officeDocument/2006/relationships/numbering" Target="numbering.xml"/><Relationship Id="rId16"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0" Type="http://schemas.openxmlformats.org/officeDocument/2006/relationships/hyperlink" Target="http://minfin.ru/ru/perfomance/budget/sf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4" Type="http://schemas.openxmlformats.org/officeDocument/2006/relationships/hyperlink" Target="https://znanium.com/catalog/product/480823" TargetMode="External"/><Relationship Id="rId5" Type="http://schemas.openxmlformats.org/officeDocument/2006/relationships/webSettings" Target="webSettings.xml"/><Relationship Id="rId15"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3" Type="http://schemas.openxmlformats.org/officeDocument/2006/relationships/hyperlink" Target="https://urait.ru/bcode/488229" TargetMode="External"/><Relationship Id="rId28" Type="http://schemas.openxmlformats.org/officeDocument/2006/relationships/footer" Target="footer1.xml"/><Relationship Id="rId10"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19" Type="http://schemas.openxmlformats.org/officeDocument/2006/relationships/hyperlink" Target="http://www.imf.org/external/data.htm" TargetMode="External"/><Relationship Id="rId4" Type="http://schemas.openxmlformats.org/officeDocument/2006/relationships/settings" Target="settings.xml"/><Relationship Id="rId9"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14" Type="http://schemas.openxmlformats.org/officeDocument/2006/relationships/hyperlink" Target="file:///C:\Users\SvYVasileva\Desktop\&#1055;&#1088;&#1086;&#1075;&#1088;&#1072;&#1084;&#1084;&#1099;%20&#1041;&#1048;&#1050;%20&#1044;&#1041;&#1044;&#1080;&#1052;&#1056;\&#1055;&#1088;&#1086;&#1075;&#1088;&#1072;&#1084;&#1084;&#1072;%20&#1059;&#1095;&#1077;&#1073;&#1085;&#1086;&#1081;%20&#1087;&#1088;&#1072;&#1082;&#1090;&#1080;&#1082;&#1080;%20(&#1069;&#1082;.,%20&#1054;&#1055;%20&#1069;&#1082;.%20&#1080;%20&#1092;&#1080;&#1085;.,%20&#1060;&#1080;&#1059;&#1060;&#1040;)%20&#1053;&#1072;%20&#1087;&#1077;&#1095;&#1072;&#1090;&#1100;.docx" TargetMode="External"/><Relationship Id="rId22" Type="http://schemas.openxmlformats.org/officeDocument/2006/relationships/hyperlink" Target="https://book.ru/book/943173" TargetMode="External"/><Relationship Id="rId27" Type="http://schemas.openxmlformats.org/officeDocument/2006/relationships/hyperlink" Target="http://library.fa.ru/cat.asp"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A34D0-28B3-4263-A891-2BEDD4562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6119</Words>
  <Characters>34882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4</cp:revision>
  <dcterms:created xsi:type="dcterms:W3CDTF">2023-07-18T13:56:00Z</dcterms:created>
  <dcterms:modified xsi:type="dcterms:W3CDTF">2023-12-05T08:33:00Z</dcterms:modified>
</cp:coreProperties>
</file>